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68D" w:rsidRDefault="005170B8">
      <w:pPr>
        <w:tabs>
          <w:tab w:val="left" w:pos="3968"/>
        </w:tabs>
        <w:ind w:left="680"/>
        <w:rPr>
          <w:rFonts w:ascii="Calibri"/>
          <w:sz w:val="20"/>
        </w:rPr>
      </w:pPr>
      <w:bookmarkStart w:id="0" w:name="_GoBack"/>
      <w:bookmarkEnd w:id="0"/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852484" cy="180975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8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818681" cy="166687"/>
            <wp:effectExtent l="0" t="0" r="0" b="0"/>
            <wp:docPr id="3" name="Image 3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8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8D" w:rsidRDefault="005170B8">
      <w:pPr>
        <w:pStyle w:val="a3"/>
        <w:spacing w:before="128"/>
        <w:rPr>
          <w:rFonts w:ascii="Calibri"/>
        </w:rPr>
      </w:pPr>
      <w:r>
        <w:rPr>
          <w:rFonts w:ascii="Calibri"/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266736</wp:posOffset>
            </wp:positionH>
            <wp:positionV relativeFrom="paragraph">
              <wp:posOffset>252030</wp:posOffset>
            </wp:positionV>
            <wp:extent cx="3240848" cy="16335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48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Calibri"/>
          <w:sz w:val="16"/>
        </w:rPr>
      </w:pPr>
    </w:p>
    <w:p w:rsidR="001B668D" w:rsidRDefault="001B668D">
      <w:pPr>
        <w:pStyle w:val="a3"/>
        <w:spacing w:before="138"/>
        <w:rPr>
          <w:rFonts w:ascii="Calibri"/>
          <w:sz w:val="16"/>
        </w:rPr>
      </w:pPr>
    </w:p>
    <w:p w:rsidR="001B668D" w:rsidRDefault="005170B8">
      <w:pPr>
        <w:spacing w:line="254" w:lineRule="auto"/>
        <w:ind w:left="837" w:right="835"/>
        <w:jc w:val="center"/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anchor distT="0" distB="0" distL="0" distR="0" simplePos="0" relativeHeight="4849290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-85447</wp:posOffset>
            </wp:positionV>
            <wp:extent cx="3780002" cy="222479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2" cy="222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90"/>
          <w:sz w:val="16"/>
        </w:rPr>
        <w:t xml:space="preserve">ВСЕМИРНЫЙ АНТИДОПИНГОВЫЙ КОДЕКС </w:t>
      </w:r>
      <w:r>
        <w:rPr>
          <w:b/>
          <w:color w:val="231F20"/>
          <w:spacing w:val="-4"/>
          <w:sz w:val="16"/>
        </w:rPr>
        <w:t>МЕЖДУНАРОДНЫЙ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pacing w:val="-4"/>
          <w:sz w:val="16"/>
        </w:rPr>
        <w:t>СТАНДАРТ</w:t>
      </w:r>
    </w:p>
    <w:p w:rsidR="001B668D" w:rsidRDefault="001B668D">
      <w:pPr>
        <w:pStyle w:val="a3"/>
        <w:spacing w:before="109"/>
        <w:rPr>
          <w:b/>
          <w:sz w:val="16"/>
        </w:rPr>
      </w:pPr>
    </w:p>
    <w:p w:rsidR="001B668D" w:rsidRDefault="005170B8">
      <w:pPr>
        <w:pStyle w:val="a4"/>
        <w:spacing w:line="235" w:lineRule="auto"/>
      </w:pPr>
      <w:r>
        <w:rPr>
          <w:color w:val="FFFFFF"/>
          <w:spacing w:val="-2"/>
          <w:w w:val="90"/>
        </w:rPr>
        <w:t xml:space="preserve">ЗАПРЕЩЕННЫЙ </w:t>
      </w:r>
      <w:r>
        <w:rPr>
          <w:color w:val="FFFFFF"/>
          <w:spacing w:val="-24"/>
        </w:rPr>
        <w:t>СПИСОК</w:t>
      </w:r>
    </w:p>
    <w:p w:rsidR="001B668D" w:rsidRDefault="005170B8">
      <w:pPr>
        <w:spacing w:before="54"/>
        <w:ind w:left="891" w:right="835"/>
        <w:jc w:val="center"/>
        <w:rPr>
          <w:b/>
          <w:sz w:val="44"/>
        </w:rPr>
      </w:pPr>
      <w:r>
        <w:rPr>
          <w:b/>
          <w:spacing w:val="-4"/>
          <w:sz w:val="44"/>
        </w:rPr>
        <w:t>2026</w:t>
      </w:r>
    </w:p>
    <w:p w:rsidR="001B668D" w:rsidRDefault="005170B8">
      <w:pPr>
        <w:spacing w:before="254"/>
        <w:ind w:left="891" w:right="835"/>
        <w:jc w:val="center"/>
        <w:rPr>
          <w:b/>
          <w:sz w:val="16"/>
        </w:rPr>
      </w:pPr>
      <w:r>
        <w:rPr>
          <w:b/>
          <w:color w:val="FFFFFF"/>
          <w:w w:val="90"/>
          <w:sz w:val="16"/>
        </w:rPr>
        <w:t>Список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вступает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в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силу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1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января</w:t>
      </w:r>
      <w:r>
        <w:rPr>
          <w:b/>
          <w:color w:val="FFFFFF"/>
          <w:spacing w:val="-7"/>
          <w:w w:val="90"/>
          <w:sz w:val="16"/>
        </w:rPr>
        <w:t xml:space="preserve"> </w:t>
      </w:r>
      <w:r>
        <w:rPr>
          <w:b/>
          <w:color w:val="FFFFFF"/>
          <w:w w:val="90"/>
          <w:sz w:val="16"/>
        </w:rPr>
        <w:t>2026</w:t>
      </w:r>
      <w:r>
        <w:rPr>
          <w:b/>
          <w:color w:val="FFFFFF"/>
          <w:spacing w:val="-6"/>
          <w:w w:val="90"/>
          <w:sz w:val="16"/>
        </w:rPr>
        <w:t xml:space="preserve"> </w:t>
      </w:r>
      <w:r>
        <w:rPr>
          <w:b/>
          <w:color w:val="FFFFFF"/>
          <w:spacing w:val="-5"/>
          <w:w w:val="90"/>
          <w:sz w:val="16"/>
        </w:rPr>
        <w:t>г.</w:t>
      </w:r>
    </w:p>
    <w:p w:rsidR="001B668D" w:rsidRDefault="001B668D">
      <w:pPr>
        <w:jc w:val="center"/>
        <w:rPr>
          <w:b/>
          <w:sz w:val="16"/>
        </w:rPr>
        <w:sectPr w:rsidR="001B668D">
          <w:pgSz w:w="5960" w:h="8400"/>
          <w:pgMar w:top="660" w:right="0" w:bottom="280" w:left="0" w:header="720" w:footer="720" w:gutter="0"/>
          <w:cols w:space="720"/>
        </w:sect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1"/>
        <w:rPr>
          <w:b/>
        </w:rPr>
      </w:pPr>
    </w:p>
    <w:p w:rsidR="001B668D" w:rsidRDefault="005170B8">
      <w:pPr>
        <w:pStyle w:val="a3"/>
        <w:ind w:left="460"/>
      </w:pPr>
      <w:r>
        <w:rPr>
          <w:noProof/>
          <w:lang w:eastAsia="ru-RU"/>
        </w:rPr>
        <w:drawing>
          <wp:inline distT="0" distB="0" distL="0" distR="0">
            <wp:extent cx="3031346" cy="284054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346" cy="2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8D" w:rsidRDefault="001B668D">
      <w:pPr>
        <w:pStyle w:val="a3"/>
        <w:sectPr w:rsidR="001B668D">
          <w:pgSz w:w="5960" w:h="8400"/>
          <w:pgMar w:top="920" w:right="0" w:bottom="280" w:left="0" w:header="720" w:footer="720" w:gutter="0"/>
          <w:cols w:space="720"/>
        </w:sectPr>
      </w:pPr>
    </w:p>
    <w:p w:rsidR="001B668D" w:rsidRDefault="005170B8">
      <w:pPr>
        <w:pStyle w:val="a3"/>
        <w:ind w:left="55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60065" cy="209550"/>
                <wp:effectExtent l="9525" t="0" r="0" b="952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209550"/>
                          <a:chOff x="0" y="0"/>
                          <a:chExt cx="3060065" cy="2095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95"/>
                            <a:ext cx="47942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203835">
                                <a:moveTo>
                                  <a:pt x="478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403"/>
                                </a:lnTo>
                                <a:lnTo>
                                  <a:pt x="478802" y="203403"/>
                                </a:lnTo>
                                <a:lnTo>
                                  <a:pt x="47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06006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59"/>
                                <w:ind w:left="80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ОГЛАВЛЕНИЕ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6.5pt;mso-position-horizontal-relative:char;mso-position-vertical-relative:line" id="docshapegroup1" coordorigin="0,0" coordsize="4819,330">
                <v:rect style="position:absolute;left:0;top:9;width:755;height:321" id="docshape2" filled="true" fillcolor="#50b848" stroked="false">
                  <v:fill type="solid"/>
                </v:rect>
                <v:line style="position:absolute" from="0,10" to="4819,10" stroked="true" strokeweight="1pt" strokecolor="#50b848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4819;height:330" type="#_x0000_t202" id="docshape3" filled="false" stroked="false">
                  <v:textbox inset="0,0,0,0">
                    <w:txbxContent>
                      <w:p>
                        <w:pPr>
                          <w:spacing w:before="59"/>
                          <w:ind w:left="80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ОГЛАВЛЕНИЕ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1B668D" w:rsidRDefault="005170B8">
      <w:pPr>
        <w:spacing w:before="200" w:line="247" w:lineRule="auto"/>
        <w:ind w:left="566" w:right="564"/>
        <w:jc w:val="both"/>
        <w:rPr>
          <w:b/>
          <w:sz w:val="20"/>
        </w:rPr>
      </w:pPr>
      <w:r>
        <w:rPr>
          <w:b/>
          <w:color w:val="D13D6D"/>
          <w:spacing w:val="-2"/>
          <w:w w:val="90"/>
          <w:sz w:val="20"/>
        </w:rPr>
        <w:t xml:space="preserve">Пожалуйста, обратите внимание, что приведенный ни- </w:t>
      </w:r>
      <w:r>
        <w:rPr>
          <w:b/>
          <w:color w:val="D13D6D"/>
          <w:w w:val="90"/>
          <w:sz w:val="20"/>
        </w:rPr>
        <w:t>же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список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примеров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медицинских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состояний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>не</w:t>
      </w:r>
      <w:r>
        <w:rPr>
          <w:b/>
          <w:color w:val="D13D6D"/>
          <w:spacing w:val="-1"/>
          <w:w w:val="90"/>
          <w:sz w:val="20"/>
        </w:rPr>
        <w:t xml:space="preserve"> </w:t>
      </w:r>
      <w:r>
        <w:rPr>
          <w:b/>
          <w:color w:val="D13D6D"/>
          <w:w w:val="90"/>
          <w:sz w:val="20"/>
        </w:rPr>
        <w:t xml:space="preserve">явля- </w:t>
      </w:r>
      <w:r>
        <w:rPr>
          <w:b/>
          <w:color w:val="D13D6D"/>
          <w:spacing w:val="-2"/>
          <w:sz w:val="20"/>
        </w:rPr>
        <w:t>ется</w:t>
      </w:r>
      <w:r>
        <w:rPr>
          <w:b/>
          <w:color w:val="D13D6D"/>
          <w:spacing w:val="-14"/>
          <w:sz w:val="20"/>
        </w:rPr>
        <w:t xml:space="preserve"> </w:t>
      </w:r>
      <w:r>
        <w:rPr>
          <w:b/>
          <w:color w:val="D13D6D"/>
          <w:spacing w:val="-2"/>
          <w:sz w:val="20"/>
        </w:rPr>
        <w:t>исчерпывающим.</w:t>
      </w:r>
    </w:p>
    <w:p w:rsidR="001B668D" w:rsidRDefault="001B668D">
      <w:pPr>
        <w:pStyle w:val="a3"/>
        <w:spacing w:before="10"/>
        <w:rPr>
          <w:b/>
        </w:rPr>
      </w:pPr>
    </w:p>
    <w:p w:rsidR="001B668D" w:rsidRDefault="005170B8">
      <w:pPr>
        <w:pStyle w:val="4"/>
        <w:ind w:left="566"/>
        <w:jc w:val="both"/>
      </w:pPr>
      <w:r>
        <w:rPr>
          <w:color w:val="231F20"/>
          <w:w w:val="85"/>
        </w:rPr>
        <w:t>СУБСТАНЦИИ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МЕТОДЫ,</w:t>
      </w:r>
      <w:r>
        <w:rPr>
          <w:color w:val="231F20"/>
          <w:spacing w:val="8"/>
        </w:rPr>
        <w:t xml:space="preserve"> </w:t>
      </w:r>
      <w:r>
        <w:rPr>
          <w:color w:val="231F20"/>
          <w:w w:val="85"/>
        </w:rPr>
        <w:t>ЗАПРЕЩЕННЫЕ</w:t>
      </w:r>
      <w:r>
        <w:rPr>
          <w:color w:val="231F20"/>
          <w:spacing w:val="9"/>
        </w:rPr>
        <w:t xml:space="preserve"> </w:t>
      </w:r>
      <w:r>
        <w:rPr>
          <w:color w:val="231F20"/>
          <w:w w:val="85"/>
        </w:rPr>
        <w:t>ВСЁ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85"/>
        </w:rPr>
        <w:t>ВРЕМЯ</w:t>
      </w:r>
    </w:p>
    <w:p w:rsidR="001B668D" w:rsidRDefault="001B668D">
      <w:pPr>
        <w:pStyle w:val="4"/>
        <w:jc w:val="both"/>
        <w:sectPr w:rsidR="001B668D">
          <w:pgSz w:w="5960" w:h="8400"/>
          <w:pgMar w:top="600" w:right="0" w:bottom="977" w:left="0" w:header="720" w:footer="720" w:gutter="0"/>
          <w:cols w:space="720"/>
        </w:sectPr>
      </w:pPr>
    </w:p>
    <w:sdt>
      <w:sdtPr>
        <w:id w:val="-1769768376"/>
        <w:docPartObj>
          <w:docPartGallery w:val="Table of Contents"/>
          <w:docPartUnique/>
        </w:docPartObj>
      </w:sdtPr>
      <w:sdtEndPr/>
      <w:sdtContent>
        <w:p w:rsidR="001B668D" w:rsidRDefault="005170B8">
          <w:pPr>
            <w:pStyle w:val="10"/>
            <w:tabs>
              <w:tab w:val="left" w:leader="dot" w:pos="5163"/>
            </w:tabs>
          </w:pPr>
          <w:hyperlink w:anchor="_bookmark0" w:history="1">
            <w:r>
              <w:rPr>
                <w:color w:val="50B848"/>
                <w:w w:val="90"/>
              </w:rPr>
              <w:t>S0</w:t>
            </w:r>
            <w:r>
              <w:rPr>
                <w:color w:val="50B848"/>
                <w:spacing w:val="21"/>
              </w:rPr>
              <w:t xml:space="preserve"> </w:t>
            </w:r>
            <w:r>
              <w:rPr>
                <w:color w:val="50B848"/>
                <w:w w:val="90"/>
              </w:rPr>
              <w:t>Неодобренные</w:t>
            </w:r>
            <w:r>
              <w:rPr>
                <w:color w:val="50B848"/>
                <w:spacing w:val="-5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субстанции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08</w:t>
            </w:r>
          </w:hyperlink>
        </w:p>
        <w:p w:rsidR="001B668D" w:rsidRDefault="005170B8">
          <w:pPr>
            <w:pStyle w:val="10"/>
            <w:tabs>
              <w:tab w:val="left" w:leader="dot" w:pos="5163"/>
            </w:tabs>
          </w:pPr>
          <w:hyperlink w:anchor="_bookmark1" w:history="1">
            <w:r>
              <w:rPr>
                <w:color w:val="50B848"/>
                <w:w w:val="90"/>
              </w:rPr>
              <w:t>S1</w:t>
            </w:r>
            <w:r>
              <w:rPr>
                <w:color w:val="50B848"/>
                <w:spacing w:val="10"/>
              </w:rPr>
              <w:t xml:space="preserve"> </w:t>
            </w:r>
            <w:r>
              <w:rPr>
                <w:color w:val="50B848"/>
                <w:w w:val="90"/>
              </w:rPr>
              <w:t>Анаболические</w:t>
            </w:r>
            <w:r>
              <w:rPr>
                <w:color w:val="50B848"/>
                <w:spacing w:val="-9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агенты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09</w:t>
            </w:r>
          </w:hyperlink>
        </w:p>
        <w:p w:rsidR="001B668D" w:rsidRDefault="005170B8">
          <w:pPr>
            <w:pStyle w:val="20"/>
            <w:spacing w:before="7" w:line="247" w:lineRule="auto"/>
          </w:pPr>
          <w:r>
            <w:rPr>
              <w:color w:val="231F20"/>
              <w:w w:val="90"/>
            </w:rPr>
            <w:t xml:space="preserve">Некоторые из данных субстанций могут присут- </w:t>
          </w:r>
          <w:r>
            <w:rPr>
              <w:color w:val="231F20"/>
              <w:w w:val="85"/>
            </w:rPr>
            <w:t xml:space="preserve">ствовать, в том числе, в лекарственных средствах, </w:t>
          </w:r>
          <w:r>
            <w:rPr>
              <w:color w:val="231F20"/>
              <w:w w:val="90"/>
            </w:rPr>
            <w:t xml:space="preserve">которые используются для лечения, например, </w:t>
          </w:r>
          <w:r>
            <w:rPr>
              <w:color w:val="231F20"/>
              <w:spacing w:val="-4"/>
            </w:rPr>
            <w:t>гипогонадизма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4"/>
            </w:rPr>
            <w:t>у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4"/>
            </w:rPr>
            <w:t>мужчин.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244" w:line="247" w:lineRule="auto"/>
            <w:ind w:left="850" w:right="564" w:hanging="284"/>
          </w:pPr>
          <w:hyperlink w:anchor="_bookmark3" w:history="1">
            <w:r>
              <w:rPr>
                <w:color w:val="50B848"/>
                <w:spacing w:val="-4"/>
              </w:rPr>
              <w:t>S2</w:t>
            </w:r>
            <w:r>
              <w:rPr>
                <w:color w:val="50B848"/>
                <w:spacing w:val="24"/>
              </w:rPr>
              <w:t xml:space="preserve"> </w:t>
            </w:r>
            <w:r>
              <w:rPr>
                <w:color w:val="50B848"/>
                <w:spacing w:val="-4"/>
              </w:rPr>
              <w:t>Пепти</w:t>
            </w:r>
            <w:r>
              <w:rPr>
                <w:color w:val="50B848"/>
                <w:spacing w:val="-4"/>
              </w:rPr>
              <w:t>дные</w:t>
            </w:r>
            <w:r>
              <w:rPr>
                <w:color w:val="50B848"/>
                <w:spacing w:val="-12"/>
              </w:rPr>
              <w:t xml:space="preserve"> </w:t>
            </w:r>
            <w:r>
              <w:rPr>
                <w:color w:val="50B848"/>
                <w:spacing w:val="-4"/>
              </w:rPr>
              <w:t>гормоны,</w:t>
            </w:r>
            <w:r>
              <w:rPr>
                <w:color w:val="50B848"/>
                <w:spacing w:val="-11"/>
              </w:rPr>
              <w:t xml:space="preserve"> </w:t>
            </w:r>
            <w:r>
              <w:rPr>
                <w:color w:val="50B848"/>
                <w:spacing w:val="-4"/>
              </w:rPr>
              <w:t>факторы</w:t>
            </w:r>
            <w:r>
              <w:rPr>
                <w:color w:val="50B848"/>
                <w:spacing w:val="-11"/>
              </w:rPr>
              <w:t xml:space="preserve"> </w:t>
            </w:r>
            <w:r>
              <w:rPr>
                <w:color w:val="50B848"/>
                <w:spacing w:val="-4"/>
              </w:rPr>
              <w:t>роста,</w:t>
            </w:r>
            <w:r>
              <w:rPr>
                <w:color w:val="50B848"/>
                <w:spacing w:val="-11"/>
              </w:rPr>
              <w:t xml:space="preserve"> </w:t>
            </w:r>
            <w:r>
              <w:rPr>
                <w:color w:val="50B848"/>
                <w:spacing w:val="-4"/>
              </w:rPr>
              <w:t>подобные</w:t>
            </w:r>
          </w:hyperlink>
          <w:r>
            <w:rPr>
              <w:color w:val="50B848"/>
              <w:spacing w:val="-4"/>
            </w:rPr>
            <w:t xml:space="preserve"> </w:t>
          </w:r>
          <w:hyperlink w:anchor="_bookmark3" w:history="1">
            <w:r>
              <w:rPr>
                <w:color w:val="50B848"/>
                <w:w w:val="85"/>
              </w:rPr>
              <w:t>субстанции</w:t>
            </w:r>
            <w:r>
              <w:rPr>
                <w:color w:val="50B848"/>
                <w:spacing w:val="6"/>
              </w:rPr>
              <w:t xml:space="preserve"> </w:t>
            </w:r>
            <w:r>
              <w:rPr>
                <w:color w:val="50B848"/>
                <w:w w:val="85"/>
              </w:rPr>
              <w:t>и</w:t>
            </w:r>
            <w:r>
              <w:rPr>
                <w:color w:val="50B848"/>
                <w:spacing w:val="7"/>
              </w:rPr>
              <w:t xml:space="preserve"> </w:t>
            </w:r>
            <w:r>
              <w:rPr>
                <w:color w:val="50B848"/>
                <w:spacing w:val="-2"/>
                <w:w w:val="85"/>
              </w:rPr>
              <w:t>миметики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  <w:w w:val="95"/>
              </w:rPr>
              <w:t>13</w:t>
            </w:r>
          </w:hyperlink>
        </w:p>
        <w:p w:rsidR="001B668D" w:rsidRDefault="005170B8">
          <w:pPr>
            <w:pStyle w:val="20"/>
            <w:spacing w:before="1" w:line="247" w:lineRule="auto"/>
            <w:ind w:right="924"/>
          </w:pPr>
          <w:r>
            <w:rPr>
              <w:color w:val="231F20"/>
              <w:w w:val="85"/>
            </w:rPr>
            <w:t>Некоторые из данных субстанций могут присутство- вать,</w:t>
          </w:r>
          <w:r>
            <w:rPr>
              <w:color w:val="231F20"/>
              <w:spacing w:val="-7"/>
              <w:w w:val="85"/>
            </w:rPr>
            <w:t xml:space="preserve"> </w:t>
          </w: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том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числе,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в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лекарственных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средствах,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кото- рые используются для лечения, например, анемии, гипогонадизма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w w:val="85"/>
            </w:rPr>
            <w:t>у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85"/>
            </w:rPr>
            <w:t>мужчин,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85"/>
            </w:rPr>
            <w:t>дефицита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85"/>
            </w:rPr>
            <w:t>гормона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  <w:w w:val="85"/>
            </w:rPr>
            <w:t>роста.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244"/>
          </w:pPr>
          <w:hyperlink w:anchor="_bookmark4" w:history="1">
            <w:r>
              <w:rPr>
                <w:color w:val="50B848"/>
                <w:w w:val="90"/>
              </w:rPr>
              <w:t>S3</w:t>
            </w:r>
            <w:r>
              <w:rPr>
                <w:color w:val="50B848"/>
                <w:spacing w:val="1"/>
              </w:rPr>
              <w:t xml:space="preserve"> </w:t>
            </w:r>
            <w:r>
              <w:rPr>
                <w:color w:val="50B848"/>
                <w:w w:val="90"/>
              </w:rPr>
              <w:t>Бета-2-</w:t>
            </w:r>
            <w:r>
              <w:rPr>
                <w:color w:val="50B848"/>
                <w:spacing w:val="-2"/>
                <w:w w:val="90"/>
              </w:rPr>
              <w:t>агонисты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16</w:t>
            </w:r>
          </w:hyperlink>
        </w:p>
        <w:p w:rsidR="001B668D" w:rsidRDefault="005170B8">
          <w:pPr>
            <w:pStyle w:val="20"/>
            <w:spacing w:before="7" w:after="20" w:line="247" w:lineRule="auto"/>
            <w:ind w:right="961"/>
          </w:pPr>
          <w:r>
            <w:rPr>
              <w:color w:val="231F20"/>
              <w:w w:val="85"/>
            </w:rPr>
            <w:t>Некоторые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из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данных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субстанций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могут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присутство- вать, в том числе, в лекарственных средствах, ко- торые</w:t>
          </w:r>
          <w:r>
            <w:rPr>
              <w:color w:val="231F20"/>
              <w:spacing w:val="-4"/>
              <w:w w:val="85"/>
            </w:rPr>
            <w:t xml:space="preserve"> </w:t>
          </w:r>
          <w:r>
            <w:rPr>
              <w:color w:val="231F20"/>
              <w:w w:val="85"/>
            </w:rPr>
            <w:t>используются</w:t>
          </w:r>
          <w:r>
            <w:rPr>
              <w:color w:val="231F20"/>
              <w:spacing w:val="-4"/>
              <w:w w:val="85"/>
            </w:rPr>
            <w:t xml:space="preserve"> </w:t>
          </w:r>
          <w:r>
            <w:rPr>
              <w:color w:val="231F20"/>
              <w:w w:val="85"/>
            </w:rPr>
            <w:t>для</w:t>
          </w:r>
          <w:r>
            <w:rPr>
              <w:color w:val="231F20"/>
              <w:spacing w:val="-4"/>
              <w:w w:val="85"/>
            </w:rPr>
            <w:t xml:space="preserve"> </w:t>
          </w:r>
          <w:r>
            <w:rPr>
              <w:color w:val="231F20"/>
              <w:w w:val="85"/>
            </w:rPr>
            <w:t>лечения,</w:t>
          </w:r>
          <w:r>
            <w:rPr>
              <w:color w:val="231F20"/>
              <w:spacing w:val="-4"/>
              <w:w w:val="85"/>
            </w:rPr>
            <w:t xml:space="preserve"> </w:t>
          </w:r>
          <w:r>
            <w:rPr>
              <w:color w:val="231F20"/>
              <w:w w:val="85"/>
            </w:rPr>
            <w:t>например,</w:t>
          </w:r>
          <w:r>
            <w:rPr>
              <w:color w:val="231F20"/>
              <w:spacing w:val="-4"/>
              <w:w w:val="85"/>
            </w:rPr>
            <w:t xml:space="preserve"> </w:t>
          </w:r>
          <w:r>
            <w:rPr>
              <w:color w:val="231F20"/>
              <w:w w:val="85"/>
            </w:rPr>
            <w:t xml:space="preserve">астмы </w:t>
          </w:r>
          <w:r>
            <w:rPr>
              <w:color w:val="231F20"/>
              <w:spacing w:val="-6"/>
            </w:rPr>
            <w:t>и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других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респираторных</w:t>
          </w:r>
          <w:r>
            <w:rPr>
              <w:color w:val="231F20"/>
              <w:spacing w:val="-14"/>
            </w:rPr>
            <w:t xml:space="preserve"> </w:t>
          </w:r>
          <w:r>
            <w:rPr>
              <w:color w:val="231F20"/>
              <w:spacing w:val="-6"/>
            </w:rPr>
            <w:t>заболеваний.</w:t>
          </w:r>
        </w:p>
        <w:p w:rsidR="001B668D" w:rsidRDefault="005170B8">
          <w:pPr>
            <w:pStyle w:val="10"/>
            <w:tabs>
              <w:tab w:val="right" w:leader="dot" w:pos="5385"/>
            </w:tabs>
            <w:spacing w:before="74"/>
          </w:pPr>
          <w:hyperlink w:anchor="_bookmark5" w:history="1">
            <w:r>
              <w:rPr>
                <w:color w:val="50B848"/>
                <w:spacing w:val="-2"/>
                <w:w w:val="90"/>
              </w:rPr>
              <w:t>S4</w:t>
            </w:r>
            <w:r>
              <w:rPr>
                <w:color w:val="50B848"/>
                <w:spacing w:val="-7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Гормоны</w:t>
            </w:r>
            <w:r>
              <w:rPr>
                <w:color w:val="50B848"/>
                <w:spacing w:val="-7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и</w:t>
            </w:r>
            <w:r>
              <w:rPr>
                <w:color w:val="50B848"/>
                <w:spacing w:val="-7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модуляторы</w:t>
            </w:r>
            <w:r>
              <w:rPr>
                <w:color w:val="50B848"/>
                <w:spacing w:val="-7"/>
                <w:w w:val="9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метаболизма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18</w:t>
            </w:r>
          </w:hyperlink>
        </w:p>
        <w:p w:rsidR="001B668D" w:rsidRDefault="005170B8">
          <w:pPr>
            <w:pStyle w:val="20"/>
            <w:spacing w:line="247" w:lineRule="auto"/>
          </w:pPr>
          <w:r>
            <w:rPr>
              <w:color w:val="231F20"/>
              <w:w w:val="85"/>
            </w:rPr>
            <w:t>Некоторые</w:t>
          </w:r>
          <w:r>
            <w:rPr>
              <w:color w:val="231F20"/>
              <w:spacing w:val="-5"/>
              <w:w w:val="85"/>
            </w:rPr>
            <w:t xml:space="preserve"> </w:t>
          </w:r>
          <w:r>
            <w:rPr>
              <w:color w:val="231F20"/>
              <w:w w:val="85"/>
            </w:rPr>
            <w:t>из</w:t>
          </w:r>
          <w:r>
            <w:rPr>
              <w:color w:val="231F20"/>
              <w:spacing w:val="-5"/>
              <w:w w:val="85"/>
            </w:rPr>
            <w:t xml:space="preserve"> </w:t>
          </w:r>
          <w:r>
            <w:rPr>
              <w:color w:val="231F20"/>
              <w:w w:val="85"/>
            </w:rPr>
            <w:t>данных</w:t>
          </w:r>
          <w:r>
            <w:rPr>
              <w:color w:val="231F20"/>
              <w:spacing w:val="-5"/>
              <w:w w:val="85"/>
            </w:rPr>
            <w:t xml:space="preserve"> </w:t>
          </w:r>
          <w:r>
            <w:rPr>
              <w:color w:val="231F20"/>
              <w:w w:val="85"/>
            </w:rPr>
            <w:t>субстанций</w:t>
          </w:r>
          <w:r>
            <w:rPr>
              <w:color w:val="231F20"/>
              <w:spacing w:val="-5"/>
              <w:w w:val="85"/>
            </w:rPr>
            <w:t xml:space="preserve"> </w:t>
          </w:r>
          <w:r>
            <w:rPr>
              <w:color w:val="231F20"/>
              <w:w w:val="85"/>
            </w:rPr>
            <w:t>могут</w:t>
          </w:r>
          <w:r>
            <w:rPr>
              <w:color w:val="231F20"/>
              <w:spacing w:val="-5"/>
              <w:w w:val="85"/>
            </w:rPr>
            <w:t xml:space="preserve"> </w:t>
          </w:r>
          <w:r>
            <w:rPr>
              <w:color w:val="231F20"/>
              <w:w w:val="85"/>
            </w:rPr>
            <w:t xml:space="preserve">присутство- вать, в том числе, в лекарственных средствах, ко- торые используются для лечения, например, рака </w:t>
          </w:r>
          <w:r>
            <w:rPr>
              <w:color w:val="231F20"/>
              <w:spacing w:val="-2"/>
              <w:w w:val="90"/>
            </w:rPr>
            <w:t xml:space="preserve">молочной железы, сахарного диабета, бесплодия </w:t>
          </w:r>
          <w:r>
            <w:rPr>
              <w:color w:val="231F20"/>
              <w:w w:val="90"/>
            </w:rPr>
            <w:t>(у женщин), синдрома поликистозных яичников.</w:t>
          </w:r>
        </w:p>
        <w:p w:rsidR="001B668D" w:rsidRDefault="005170B8">
          <w:pPr>
            <w:pStyle w:val="10"/>
            <w:tabs>
              <w:tab w:val="right" w:leader="dot" w:pos="5385"/>
            </w:tabs>
            <w:spacing w:before="244"/>
          </w:pPr>
          <w:hyperlink w:anchor="_bookmark7" w:history="1">
            <w:r>
              <w:rPr>
                <w:color w:val="50B848"/>
                <w:w w:val="85"/>
              </w:rPr>
              <w:t>S5</w:t>
            </w:r>
            <w:r>
              <w:rPr>
                <w:color w:val="50B848"/>
                <w:spacing w:val="17"/>
              </w:rPr>
              <w:t xml:space="preserve"> </w:t>
            </w:r>
            <w:r>
              <w:rPr>
                <w:color w:val="50B848"/>
                <w:w w:val="85"/>
              </w:rPr>
              <w:t>Диуретики</w:t>
            </w:r>
            <w:r>
              <w:rPr>
                <w:color w:val="50B848"/>
                <w:spacing w:val="18"/>
              </w:rPr>
              <w:t xml:space="preserve"> </w:t>
            </w:r>
            <w:r>
              <w:rPr>
                <w:color w:val="50B848"/>
                <w:w w:val="85"/>
              </w:rPr>
              <w:t>и</w:t>
            </w:r>
            <w:r>
              <w:rPr>
                <w:color w:val="50B848"/>
                <w:spacing w:val="18"/>
              </w:rPr>
              <w:t xml:space="preserve"> </w:t>
            </w:r>
            <w:r>
              <w:rPr>
                <w:color w:val="50B848"/>
                <w:w w:val="85"/>
              </w:rPr>
              <w:t>маскирующие</w:t>
            </w:r>
            <w:r>
              <w:rPr>
                <w:color w:val="50B848"/>
                <w:spacing w:val="18"/>
              </w:rPr>
              <w:t xml:space="preserve"> </w:t>
            </w:r>
            <w:r>
              <w:rPr>
                <w:color w:val="50B848"/>
                <w:spacing w:val="-2"/>
                <w:w w:val="85"/>
              </w:rPr>
              <w:t>агенты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21</w:t>
            </w:r>
          </w:hyperlink>
        </w:p>
        <w:p w:rsidR="001B668D" w:rsidRDefault="005170B8">
          <w:pPr>
            <w:pStyle w:val="20"/>
            <w:spacing w:line="247" w:lineRule="auto"/>
            <w:ind w:right="961"/>
          </w:pPr>
          <w:r>
            <w:rPr>
              <w:color w:val="231F20"/>
              <w:w w:val="85"/>
            </w:rPr>
            <w:t>Некоторые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из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данных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субстанций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могут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 xml:space="preserve">присутство- </w:t>
          </w:r>
          <w:r>
            <w:rPr>
              <w:color w:val="231F20"/>
              <w:spacing w:val="-2"/>
              <w:w w:val="85"/>
            </w:rPr>
            <w:t xml:space="preserve">вать, в том числе, в лекарственных средствах, кото- </w:t>
          </w:r>
          <w:r>
            <w:rPr>
              <w:color w:val="231F20"/>
              <w:w w:val="85"/>
            </w:rPr>
            <w:t xml:space="preserve">рые используются для лечения, например, сердеч- </w:t>
          </w:r>
          <w:r>
            <w:rPr>
              <w:color w:val="231F20"/>
              <w:w w:val="90"/>
            </w:rPr>
            <w:t>ной недостаточности, гипертонии.</w:t>
          </w:r>
        </w:p>
        <w:p w:rsidR="001B668D" w:rsidRDefault="005170B8">
          <w:pPr>
            <w:pStyle w:val="10"/>
            <w:tabs>
              <w:tab w:val="right" w:leader="dot" w:pos="5385"/>
            </w:tabs>
            <w:spacing w:before="243"/>
          </w:pPr>
          <w:hyperlink w:anchor="_bookmark8" w:history="1">
            <w:r>
              <w:rPr>
                <w:color w:val="50B848"/>
                <w:w w:val="90"/>
              </w:rPr>
              <w:t>M1-M2-M3</w:t>
            </w:r>
            <w:r>
              <w:rPr>
                <w:color w:val="50B848"/>
                <w:spacing w:val="9"/>
              </w:rPr>
              <w:t xml:space="preserve"> </w:t>
            </w:r>
            <w:r>
              <w:rPr>
                <w:color w:val="50B848"/>
                <w:w w:val="90"/>
              </w:rPr>
              <w:t>Запрещенные</w:t>
            </w:r>
            <w:r>
              <w:rPr>
                <w:color w:val="50B848"/>
                <w:spacing w:val="10"/>
              </w:rPr>
              <w:t xml:space="preserve"> </w:t>
            </w:r>
            <w:r>
              <w:rPr>
                <w:color w:val="50B848"/>
                <w:spacing w:val="-2"/>
                <w:w w:val="90"/>
              </w:rPr>
              <w:t>Методы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23</w:t>
            </w:r>
          </w:hyperlink>
        </w:p>
        <w:p w:rsidR="001B668D" w:rsidRDefault="005170B8">
          <w:pPr>
            <w:pStyle w:val="10"/>
            <w:spacing w:line="247" w:lineRule="auto"/>
            <w:ind w:right="1931"/>
            <w:jc w:val="left"/>
          </w:pPr>
          <w:r>
            <w:rPr>
              <w:color w:val="231F20"/>
              <w:w w:val="85"/>
            </w:rPr>
            <w:t>СУБСТАНЦИИ И МЕТОДЫ, ЗАПРЕЩЕННЫЕ</w:t>
          </w:r>
          <w:r>
            <w:rPr>
              <w:color w:val="231F20"/>
            </w:rPr>
            <w:t xml:space="preserve"> </w:t>
          </w:r>
          <w:r>
            <w:rPr>
              <w:color w:val="231F20"/>
              <w:spacing w:val="-8"/>
            </w:rPr>
            <w:t>В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8"/>
            </w:rPr>
            <w:t>СОРЕВНОВАТЕЛЬНЫЙ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8"/>
            </w:rPr>
            <w:t>ПЕРИОД</w:t>
          </w:r>
        </w:p>
        <w:p w:rsidR="001B668D" w:rsidRDefault="005170B8">
          <w:pPr>
            <w:pStyle w:val="10"/>
            <w:tabs>
              <w:tab w:val="right" w:leader="dot" w:pos="5385"/>
            </w:tabs>
            <w:spacing w:before="241"/>
          </w:pPr>
          <w:hyperlink w:anchor="_bookmark9" w:history="1">
            <w:r>
              <w:rPr>
                <w:color w:val="50B848"/>
                <w:w w:val="90"/>
              </w:rPr>
              <w:t>S6</w:t>
            </w:r>
            <w:r>
              <w:rPr>
                <w:color w:val="50B848"/>
                <w:spacing w:val="-6"/>
              </w:rPr>
              <w:t xml:space="preserve"> </w:t>
            </w:r>
            <w:r>
              <w:rPr>
                <w:color w:val="50B848"/>
                <w:spacing w:val="-2"/>
              </w:rPr>
              <w:t>Стимуляторы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2</w:t>
            </w:r>
          </w:hyperlink>
          <w:r>
            <w:rPr>
              <w:color w:val="50B848"/>
              <w:spacing w:val="-5"/>
            </w:rPr>
            <w:t>6</w:t>
          </w:r>
        </w:p>
        <w:p w:rsidR="001B668D" w:rsidRDefault="005170B8">
          <w:pPr>
            <w:pStyle w:val="20"/>
            <w:spacing w:after="240" w:line="247" w:lineRule="auto"/>
            <w:ind w:right="961"/>
          </w:pPr>
          <w:r>
            <w:rPr>
              <w:color w:val="231F20"/>
              <w:w w:val="85"/>
            </w:rPr>
            <w:t>Некоторые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из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данных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субстанций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могут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 xml:space="preserve">присутство- </w:t>
          </w:r>
          <w:r>
            <w:rPr>
              <w:color w:val="231F20"/>
              <w:spacing w:val="-2"/>
              <w:w w:val="85"/>
            </w:rPr>
            <w:t xml:space="preserve">вать, в том числе, в лекарственных средствах, кото- </w:t>
          </w:r>
          <w:r>
            <w:rPr>
              <w:color w:val="231F20"/>
              <w:w w:val="85"/>
            </w:rPr>
            <w:t xml:space="preserve">рые используются для лечения, например, анафи- </w:t>
          </w:r>
          <w:r>
            <w:rPr>
              <w:color w:val="231F20"/>
              <w:spacing w:val="-2"/>
              <w:w w:val="90"/>
            </w:rPr>
            <w:t xml:space="preserve">лаксии, синдрома дефицита внимания и гиперак- </w:t>
          </w:r>
          <w:r>
            <w:rPr>
              <w:color w:val="231F20"/>
              <w:w w:val="90"/>
            </w:rPr>
            <w:t>тивности (СДВГ), симптомов простуды и гриппа.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74"/>
          </w:pPr>
          <w:hyperlink w:anchor="_bookmark11" w:history="1">
            <w:r>
              <w:rPr>
                <w:color w:val="50B848"/>
                <w:w w:val="90"/>
              </w:rPr>
              <w:t>S7</w:t>
            </w:r>
            <w:r>
              <w:rPr>
                <w:color w:val="50B848"/>
                <w:spacing w:val="-3"/>
                <w:w w:val="95"/>
              </w:rPr>
              <w:t xml:space="preserve"> </w:t>
            </w:r>
            <w:r>
              <w:rPr>
                <w:color w:val="50B848"/>
                <w:spacing w:val="-2"/>
                <w:w w:val="95"/>
              </w:rPr>
              <w:t>Наркотики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30</w:t>
            </w:r>
          </w:hyperlink>
        </w:p>
        <w:p w:rsidR="001B668D" w:rsidRDefault="005170B8">
          <w:pPr>
            <w:pStyle w:val="20"/>
            <w:spacing w:line="247" w:lineRule="auto"/>
            <w:ind w:right="961"/>
          </w:pPr>
          <w:r>
            <w:rPr>
              <w:color w:val="231F20"/>
              <w:w w:val="85"/>
            </w:rPr>
            <w:t>Некоторые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из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данных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субстанций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>могут</w:t>
          </w:r>
          <w:r>
            <w:rPr>
              <w:color w:val="231F20"/>
              <w:spacing w:val="-6"/>
              <w:w w:val="85"/>
            </w:rPr>
            <w:t xml:space="preserve"> </w:t>
          </w:r>
          <w:r>
            <w:rPr>
              <w:color w:val="231F20"/>
              <w:w w:val="85"/>
            </w:rPr>
            <w:t xml:space="preserve">присутство- </w:t>
          </w:r>
          <w:r>
            <w:rPr>
              <w:color w:val="231F20"/>
              <w:spacing w:val="-2"/>
              <w:w w:val="85"/>
            </w:rPr>
            <w:t xml:space="preserve">вать, в том числе, в лекарственных средствах, кото- </w:t>
          </w:r>
          <w:r>
            <w:rPr>
              <w:color w:val="231F20"/>
              <w:w w:val="85"/>
            </w:rPr>
            <w:lastRenderedPageBreak/>
            <w:t>рые используются для лечения, например, болево- го синдрома, в</w:t>
          </w:r>
          <w:r>
            <w:rPr>
              <w:color w:val="231F20"/>
              <w:w w:val="85"/>
            </w:rPr>
            <w:t xml:space="preserve"> частности в результате травм опор- </w:t>
          </w:r>
          <w:r>
            <w:rPr>
              <w:color w:val="231F20"/>
              <w:w w:val="95"/>
            </w:rPr>
            <w:t>но-двигательного</w:t>
          </w:r>
          <w:r>
            <w:rPr>
              <w:color w:val="231F20"/>
              <w:spacing w:val="-13"/>
              <w:w w:val="95"/>
            </w:rPr>
            <w:t xml:space="preserve"> </w:t>
          </w:r>
          <w:r>
            <w:rPr>
              <w:color w:val="231F20"/>
              <w:w w:val="95"/>
            </w:rPr>
            <w:t>аппарата.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244"/>
          </w:pPr>
          <w:hyperlink w:anchor="_bookmark12" w:history="1">
            <w:r>
              <w:rPr>
                <w:color w:val="50B848"/>
                <w:w w:val="90"/>
              </w:rPr>
              <w:t>S8</w:t>
            </w:r>
            <w:r>
              <w:rPr>
                <w:color w:val="50B848"/>
                <w:spacing w:val="-3"/>
                <w:w w:val="95"/>
              </w:rPr>
              <w:t xml:space="preserve"> </w:t>
            </w:r>
            <w:r>
              <w:rPr>
                <w:color w:val="50B848"/>
                <w:spacing w:val="-2"/>
                <w:w w:val="95"/>
              </w:rPr>
              <w:t>Каннабиноиды</w:t>
            </w:r>
          </w:hyperlink>
          <w:r>
            <w:rPr>
              <w:color w:val="50B848"/>
            </w:rPr>
            <w:tab/>
          </w:r>
          <w:r>
            <w:rPr>
              <w:color w:val="50B848"/>
              <w:spacing w:val="-5"/>
            </w:rPr>
            <w:t>31</w:t>
          </w:r>
        </w:p>
        <w:p w:rsidR="001B668D" w:rsidRDefault="005170B8">
          <w:pPr>
            <w:pStyle w:val="10"/>
            <w:tabs>
              <w:tab w:val="left" w:leader="dot" w:pos="5163"/>
            </w:tabs>
          </w:pPr>
          <w:hyperlink w:anchor="_bookmark13" w:history="1">
            <w:r>
              <w:rPr>
                <w:color w:val="50B848"/>
                <w:w w:val="90"/>
              </w:rPr>
              <w:t>S9</w:t>
            </w:r>
            <w:r>
              <w:rPr>
                <w:color w:val="50B848"/>
                <w:spacing w:val="-3"/>
                <w:w w:val="95"/>
              </w:rPr>
              <w:t xml:space="preserve"> </w:t>
            </w:r>
            <w:r>
              <w:rPr>
                <w:color w:val="50B848"/>
                <w:spacing w:val="-2"/>
                <w:w w:val="95"/>
              </w:rPr>
              <w:t>Глюкокортикоиды</w:t>
            </w:r>
          </w:hyperlink>
          <w:r>
            <w:rPr>
              <w:color w:val="50B848"/>
            </w:rPr>
            <w:tab/>
          </w:r>
          <w:r>
            <w:rPr>
              <w:color w:val="50B848"/>
              <w:spacing w:val="-5"/>
            </w:rPr>
            <w:t>32</w:t>
          </w:r>
        </w:p>
        <w:p w:rsidR="001B668D" w:rsidRDefault="005170B8">
          <w:pPr>
            <w:pStyle w:val="20"/>
            <w:spacing w:before="7" w:line="247" w:lineRule="auto"/>
          </w:pPr>
          <w:r>
            <w:rPr>
              <w:color w:val="231F20"/>
              <w:w w:val="90"/>
            </w:rPr>
            <w:t xml:space="preserve">Некоторые из анных субстанций могут присут- </w:t>
          </w:r>
          <w:r>
            <w:rPr>
              <w:color w:val="231F20"/>
              <w:w w:val="85"/>
            </w:rPr>
            <w:t xml:space="preserve">ствовать, в том числе, в лекарственных средствах, </w:t>
          </w:r>
          <w:r>
            <w:rPr>
              <w:color w:val="231F20"/>
              <w:w w:val="90"/>
            </w:rPr>
            <w:t xml:space="preserve">которые используются для лечения, например, </w:t>
          </w:r>
          <w:r>
            <w:rPr>
              <w:color w:val="231F20"/>
              <w:w w:val="85"/>
            </w:rPr>
            <w:t xml:space="preserve">аллергии, анафилаксии, астмы, воспалительных </w:t>
          </w:r>
          <w:r>
            <w:rPr>
              <w:color w:val="231F20"/>
              <w:spacing w:val="-4"/>
            </w:rPr>
            <w:t>заболеваний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  <w:spacing w:val="-4"/>
            </w:rPr>
            <w:t>кишечника.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48" w:line="480" w:lineRule="exact"/>
            <w:ind w:right="564"/>
          </w:pPr>
          <w:r>
            <w:rPr>
              <w:color w:val="231F20"/>
              <w:w w:val="80"/>
            </w:rPr>
            <w:t xml:space="preserve">СУБСТАНЦИИ, ЗАПРЕЩЕННЫЕ В ОТДЕЛЬНЫХ ВИДАХ СПОРТА </w:t>
          </w:r>
          <w:hyperlink w:anchor="_bookmark14" w:history="1">
            <w:r>
              <w:rPr>
                <w:color w:val="50B848"/>
                <w:w w:val="90"/>
              </w:rPr>
              <w:t>Р1</w:t>
            </w:r>
            <w:r>
              <w:rPr>
                <w:color w:val="50B848"/>
                <w:spacing w:val="-3"/>
              </w:rPr>
              <w:t xml:space="preserve"> </w:t>
            </w:r>
            <w:r>
              <w:rPr>
                <w:color w:val="50B848"/>
                <w:w w:val="90"/>
              </w:rPr>
              <w:t>Бета-</w:t>
            </w:r>
            <w:r>
              <w:rPr>
                <w:color w:val="50B848"/>
                <w:spacing w:val="-2"/>
                <w:w w:val="90"/>
              </w:rPr>
              <w:t>блокат</w:t>
            </w:r>
            <w:r>
              <w:rPr>
                <w:color w:val="50B848"/>
                <w:spacing w:val="-2"/>
                <w:w w:val="90"/>
              </w:rPr>
              <w:t>оры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  <w:w w:val="95"/>
              </w:rPr>
              <w:t>3</w:t>
            </w:r>
          </w:hyperlink>
          <w:r>
            <w:rPr>
              <w:color w:val="50B848"/>
              <w:spacing w:val="-5"/>
              <w:w w:val="95"/>
            </w:rPr>
            <w:t>3</w:t>
          </w:r>
        </w:p>
        <w:p w:rsidR="001B668D" w:rsidRDefault="005170B8">
          <w:pPr>
            <w:pStyle w:val="20"/>
            <w:spacing w:before="0" w:line="188" w:lineRule="exact"/>
            <w:ind w:right="0"/>
          </w:pPr>
          <w:r>
            <w:rPr>
              <w:color w:val="231F20"/>
              <w:w w:val="90"/>
            </w:rPr>
            <w:t>Некоторые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w w:val="90"/>
            </w:rPr>
            <w:t>из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данных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субстанций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  <w:w w:val="90"/>
            </w:rPr>
            <w:t>могут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  <w:spacing w:val="-2"/>
              <w:w w:val="90"/>
            </w:rPr>
            <w:t>присут-</w:t>
          </w:r>
        </w:p>
        <w:p w:rsidR="001B668D" w:rsidRDefault="005170B8">
          <w:pPr>
            <w:pStyle w:val="20"/>
            <w:spacing w:line="247" w:lineRule="auto"/>
          </w:pPr>
          <w:r>
            <w:rPr>
              <w:color w:val="231F20"/>
              <w:w w:val="85"/>
            </w:rPr>
            <w:t xml:space="preserve">ствовать, в том числе, в лекарственных средствах, </w:t>
          </w:r>
          <w:r>
            <w:rPr>
              <w:color w:val="231F20"/>
              <w:w w:val="90"/>
            </w:rPr>
            <w:t>которые используются для лечения, например, сердечной недостаточности, гипертонии.</w:t>
          </w:r>
        </w:p>
        <w:p w:rsidR="001B668D" w:rsidRDefault="005170B8">
          <w:pPr>
            <w:pStyle w:val="10"/>
            <w:tabs>
              <w:tab w:val="left" w:leader="dot" w:pos="5163"/>
            </w:tabs>
            <w:spacing w:before="242"/>
          </w:pPr>
          <w:hyperlink w:anchor="_bookmark15" w:history="1">
            <w:r>
              <w:rPr>
                <w:color w:val="50B848"/>
                <w:w w:val="85"/>
              </w:rPr>
              <w:t>ПРЕДМЕТНЫЙ</w:t>
            </w:r>
            <w:r>
              <w:rPr>
                <w:color w:val="50B848"/>
                <w:spacing w:val="26"/>
              </w:rPr>
              <w:t xml:space="preserve"> </w:t>
            </w:r>
            <w:r>
              <w:rPr>
                <w:color w:val="50B848"/>
                <w:spacing w:val="-2"/>
                <w:w w:val="95"/>
              </w:rPr>
              <w:t>УКАЗАТЕЛЬ</w:t>
            </w:r>
            <w:r>
              <w:rPr>
                <w:color w:val="50B848"/>
              </w:rPr>
              <w:tab/>
            </w:r>
            <w:r>
              <w:rPr>
                <w:color w:val="50B848"/>
                <w:spacing w:val="-5"/>
              </w:rPr>
              <w:t>3</w:t>
            </w:r>
          </w:hyperlink>
          <w:r>
            <w:rPr>
              <w:color w:val="50B848"/>
              <w:spacing w:val="-5"/>
            </w:rPr>
            <w:t>5</w:t>
          </w:r>
        </w:p>
      </w:sdtContent>
    </w:sdt>
    <w:p w:rsidR="001B668D" w:rsidRDefault="001B668D">
      <w:pPr>
        <w:pStyle w:val="10"/>
        <w:sectPr w:rsidR="001B668D">
          <w:type w:val="continuous"/>
          <w:pgSz w:w="5960" w:h="8400"/>
          <w:pgMar w:top="610" w:right="0" w:bottom="977" w:left="0" w:header="720" w:footer="720" w:gutter="0"/>
          <w:cols w:space="720"/>
        </w:sectPr>
      </w:pPr>
    </w:p>
    <w:p w:rsidR="001B668D" w:rsidRDefault="005170B8">
      <w:pPr>
        <w:pStyle w:val="a3"/>
        <w:ind w:left="55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60065" cy="342265"/>
                <wp:effectExtent l="9525" t="0" r="0" b="63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342265"/>
                          <a:chOff x="0" y="0"/>
                          <a:chExt cx="3060065" cy="34226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11507"/>
                            <a:ext cx="41783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320675">
                                <a:moveTo>
                                  <a:pt x="417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395"/>
                                </a:lnTo>
                                <a:lnTo>
                                  <a:pt x="417601" y="320395"/>
                                </a:lnTo>
                                <a:lnTo>
                                  <a:pt x="417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06006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59" w:line="247" w:lineRule="auto"/>
                                <w:ind w:left="7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ЗАПРЕЩЕННЫЙ</w:t>
                              </w:r>
                              <w:r>
                                <w:rPr>
                                  <w:b/>
                                  <w:color w:val="50B848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СПИСОК</w:t>
                              </w:r>
                              <w:r>
                                <w:rPr>
                                  <w:b/>
                                  <w:color w:val="50B848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2026</w:t>
                              </w:r>
                              <w:r>
                                <w:rPr>
                                  <w:b/>
                                  <w:color w:val="50B848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 xml:space="preserve">ГОДА </w:t>
                              </w:r>
                              <w:r>
                                <w:rPr>
                                  <w:b/>
                                  <w:color w:val="50B848"/>
                                  <w:w w:val="85"/>
                                  <w:sz w:val="20"/>
                                </w:rPr>
                                <w:t>ВСЕМИРНЫЙ АНТИДОПИНГОВЫЙ КОДЕКС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26.95pt;mso-position-horizontal-relative:char;mso-position-vertical-relative:line" id="docshapegroup5" coordorigin="0,0" coordsize="4819,539">
                <v:rect style="position:absolute;left:0;top:18;width:658;height:505" id="docshape6" filled="true" fillcolor="#50b848" stroked="false">
                  <v:fill type="solid"/>
                </v:rect>
                <v:line style="position:absolute" from="0,10" to="4819,10" stroked="true" strokeweight="1pt" strokecolor="#50b848">
                  <v:stroke dashstyle="solid"/>
                </v:line>
                <v:shape style="position:absolute;left:0;top:0;width:4819;height:539" type="#_x0000_t202" id="docshape7" filled="false" stroked="false">
                  <v:textbox inset="0,0,0,0">
                    <w:txbxContent>
                      <w:p>
                        <w:pPr>
                          <w:spacing w:line="247" w:lineRule="auto" w:before="59"/>
                          <w:ind w:left="71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ЗАПРЕЩЕННЫЙ</w:t>
                        </w:r>
                        <w:r>
                          <w:rPr>
                            <w:b/>
                            <w:color w:val="50B848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СПИСОК</w:t>
                        </w:r>
                        <w:r>
                          <w:rPr>
                            <w:b/>
                            <w:color w:val="50B84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2026</w:t>
                        </w:r>
                        <w:r>
                          <w:rPr>
                            <w:b/>
                            <w:color w:val="50B84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ГОДА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ВСЕМИРНЫЙ АНТИДОПИНГОВЫЙ </w:t>
                        </w:r>
                        <w:r>
                          <w:rPr>
                            <w:b/>
                            <w:color w:val="50B848"/>
                            <w:w w:val="85"/>
                            <w:sz w:val="20"/>
                          </w:rPr>
                          <w:t>КОДЕКС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1B668D" w:rsidRDefault="005170B8">
      <w:pPr>
        <w:spacing w:before="9"/>
        <w:ind w:left="566"/>
        <w:rPr>
          <w:b/>
          <w:sz w:val="18"/>
        </w:rPr>
      </w:pPr>
      <w:r>
        <w:rPr>
          <w:b/>
          <w:color w:val="D13D6D"/>
          <w:spacing w:val="-2"/>
          <w:w w:val="90"/>
          <w:sz w:val="18"/>
        </w:rPr>
        <w:t>Вступает</w:t>
      </w:r>
      <w:r>
        <w:rPr>
          <w:b/>
          <w:color w:val="D13D6D"/>
          <w:spacing w:val="-9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в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силу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с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1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января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2"/>
          <w:w w:val="90"/>
          <w:sz w:val="18"/>
        </w:rPr>
        <w:t>2026</w:t>
      </w:r>
      <w:r>
        <w:rPr>
          <w:b/>
          <w:color w:val="D13D6D"/>
          <w:spacing w:val="-8"/>
          <w:w w:val="90"/>
          <w:sz w:val="18"/>
        </w:rPr>
        <w:t xml:space="preserve"> </w:t>
      </w:r>
      <w:r>
        <w:rPr>
          <w:b/>
          <w:color w:val="D13D6D"/>
          <w:spacing w:val="-4"/>
          <w:w w:val="90"/>
          <w:sz w:val="18"/>
        </w:rPr>
        <w:t>года</w:t>
      </w:r>
    </w:p>
    <w:p w:rsidR="001B668D" w:rsidRDefault="001B668D">
      <w:pPr>
        <w:pStyle w:val="a3"/>
        <w:spacing w:before="43"/>
        <w:rPr>
          <w:b/>
          <w:sz w:val="18"/>
        </w:rPr>
      </w:pPr>
    </w:p>
    <w:p w:rsidR="001B668D" w:rsidRDefault="005170B8">
      <w:pPr>
        <w:pStyle w:val="5"/>
        <w:ind w:left="566"/>
      </w:pPr>
      <w:r>
        <w:rPr>
          <w:color w:val="231F20"/>
          <w:spacing w:val="-2"/>
        </w:rPr>
        <w:t>Вступление</w:t>
      </w:r>
    </w:p>
    <w:p w:rsidR="001B668D" w:rsidRDefault="005170B8">
      <w:pPr>
        <w:spacing w:before="8" w:line="247" w:lineRule="auto"/>
        <w:ind w:left="566" w:right="564"/>
        <w:jc w:val="both"/>
        <w:rPr>
          <w:sz w:val="20"/>
        </w:rPr>
      </w:pPr>
      <w:r>
        <w:rPr>
          <w:rFonts w:ascii="Arial" w:hAnsi="Arial"/>
          <w:i/>
          <w:color w:val="231F20"/>
          <w:w w:val="85"/>
          <w:sz w:val="20"/>
        </w:rPr>
        <w:t xml:space="preserve">Запрещенный список </w:t>
      </w:r>
      <w:r>
        <w:rPr>
          <w:color w:val="231F20"/>
          <w:w w:val="85"/>
          <w:sz w:val="20"/>
        </w:rPr>
        <w:t xml:space="preserve">является обязательным </w:t>
      </w:r>
      <w:r>
        <w:rPr>
          <w:rFonts w:ascii="Arial" w:hAnsi="Arial"/>
          <w:i/>
          <w:color w:val="231F20"/>
          <w:w w:val="85"/>
          <w:sz w:val="20"/>
        </w:rPr>
        <w:t xml:space="preserve">Международ- </w:t>
      </w:r>
      <w:r>
        <w:rPr>
          <w:rFonts w:ascii="Arial" w:hAnsi="Arial"/>
          <w:i/>
          <w:color w:val="231F20"/>
          <w:w w:val="90"/>
          <w:sz w:val="20"/>
        </w:rPr>
        <w:t xml:space="preserve">ным стандартом </w:t>
      </w:r>
      <w:r>
        <w:rPr>
          <w:color w:val="231F20"/>
          <w:w w:val="90"/>
          <w:sz w:val="20"/>
        </w:rPr>
        <w:t xml:space="preserve">как часть Всемирной антидопинговой </w:t>
      </w:r>
      <w:r>
        <w:rPr>
          <w:color w:val="231F20"/>
          <w:spacing w:val="-2"/>
          <w:sz w:val="20"/>
        </w:rPr>
        <w:t>программы.</w:t>
      </w:r>
    </w:p>
    <w:p w:rsidR="001B668D" w:rsidRDefault="001B668D">
      <w:pPr>
        <w:pStyle w:val="a3"/>
        <w:spacing w:before="10"/>
      </w:pPr>
    </w:p>
    <w:p w:rsidR="001B668D" w:rsidRDefault="005170B8">
      <w:pPr>
        <w:spacing w:line="247" w:lineRule="auto"/>
        <w:ind w:left="566" w:right="564"/>
        <w:jc w:val="both"/>
        <w:rPr>
          <w:sz w:val="20"/>
        </w:rPr>
      </w:pPr>
      <w:r>
        <w:rPr>
          <w:rFonts w:ascii="Arial" w:hAnsi="Arial"/>
          <w:i/>
          <w:color w:val="231F20"/>
          <w:spacing w:val="-2"/>
          <w:w w:val="85"/>
          <w:sz w:val="20"/>
        </w:rPr>
        <w:t>Список</w:t>
      </w:r>
      <w:r>
        <w:rPr>
          <w:rFonts w:ascii="Arial" w:hAnsi="Arial"/>
          <w:i/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обновляется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ежегодно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после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обширного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консультаци- </w:t>
      </w:r>
      <w:r>
        <w:rPr>
          <w:color w:val="231F20"/>
          <w:spacing w:val="-4"/>
          <w:w w:val="85"/>
          <w:sz w:val="20"/>
        </w:rPr>
        <w:t>онного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процесса,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проводимого</w:t>
      </w:r>
      <w:r>
        <w:rPr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ВАДА</w:t>
      </w:r>
      <w:r>
        <w:rPr>
          <w:color w:val="231F20"/>
          <w:spacing w:val="-4"/>
          <w:w w:val="85"/>
          <w:sz w:val="20"/>
        </w:rPr>
        <w:t>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Дата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вступления</w:t>
      </w:r>
      <w:r>
        <w:rPr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 xml:space="preserve">Списка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силу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—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b/>
          <w:color w:val="D13D6D"/>
          <w:spacing w:val="-2"/>
          <w:sz w:val="20"/>
        </w:rPr>
        <w:t>1</w:t>
      </w:r>
      <w:r>
        <w:rPr>
          <w:b/>
          <w:color w:val="D13D6D"/>
          <w:spacing w:val="-17"/>
          <w:sz w:val="20"/>
        </w:rPr>
        <w:t xml:space="preserve"> </w:t>
      </w:r>
      <w:r>
        <w:rPr>
          <w:b/>
          <w:color w:val="D13D6D"/>
          <w:spacing w:val="-2"/>
          <w:sz w:val="20"/>
        </w:rPr>
        <w:t>января</w:t>
      </w:r>
      <w:r>
        <w:rPr>
          <w:b/>
          <w:color w:val="D13D6D"/>
          <w:spacing w:val="-17"/>
          <w:sz w:val="20"/>
        </w:rPr>
        <w:t xml:space="preserve"> </w:t>
      </w:r>
      <w:r>
        <w:rPr>
          <w:b/>
          <w:color w:val="D13D6D"/>
          <w:spacing w:val="-2"/>
          <w:sz w:val="20"/>
        </w:rPr>
        <w:t>2026</w:t>
      </w:r>
      <w:r>
        <w:rPr>
          <w:b/>
          <w:color w:val="D13D6D"/>
          <w:spacing w:val="-17"/>
          <w:sz w:val="20"/>
        </w:rPr>
        <w:t xml:space="preserve"> </w:t>
      </w:r>
      <w:r>
        <w:rPr>
          <w:b/>
          <w:color w:val="D13D6D"/>
          <w:spacing w:val="-2"/>
          <w:sz w:val="20"/>
        </w:rPr>
        <w:t>года</w:t>
      </w:r>
      <w:r>
        <w:rPr>
          <w:color w:val="231F20"/>
          <w:spacing w:val="-2"/>
          <w:sz w:val="20"/>
        </w:rPr>
        <w:t>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line="247" w:lineRule="auto"/>
        <w:ind w:left="566" w:right="566"/>
        <w:jc w:val="both"/>
      </w:pPr>
      <w:r>
        <w:rPr>
          <w:color w:val="231F20"/>
          <w:w w:val="80"/>
        </w:rPr>
        <w:t xml:space="preserve">Официальный текст </w:t>
      </w:r>
      <w:r>
        <w:rPr>
          <w:rFonts w:ascii="Arial" w:hAnsi="Arial"/>
          <w:i/>
          <w:color w:val="231F20"/>
          <w:w w:val="80"/>
        </w:rPr>
        <w:t>Запрещенного</w:t>
      </w:r>
      <w:r>
        <w:rPr>
          <w:rFonts w:ascii="Arial" w:hAnsi="Arial"/>
          <w:i/>
          <w:color w:val="231F20"/>
        </w:rPr>
        <w:t xml:space="preserve"> </w:t>
      </w:r>
      <w:r>
        <w:rPr>
          <w:rFonts w:ascii="Arial" w:hAnsi="Arial"/>
          <w:i/>
          <w:color w:val="231F20"/>
          <w:w w:val="80"/>
        </w:rPr>
        <w:t xml:space="preserve">списка </w:t>
      </w:r>
      <w:r>
        <w:rPr>
          <w:color w:val="231F20"/>
          <w:w w:val="80"/>
        </w:rPr>
        <w:t xml:space="preserve">утверждается </w:t>
      </w:r>
      <w:r>
        <w:rPr>
          <w:rFonts w:ascii="Arial" w:hAnsi="Arial"/>
          <w:i/>
          <w:color w:val="231F20"/>
          <w:w w:val="80"/>
        </w:rPr>
        <w:t xml:space="preserve">ВАДА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публикуется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английском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французском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языках.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 xml:space="preserve">случае </w:t>
      </w:r>
      <w:r>
        <w:rPr>
          <w:color w:val="231F20"/>
          <w:spacing w:val="-2"/>
          <w:w w:val="90"/>
        </w:rPr>
        <w:t xml:space="preserve">разночтений между английской и французской версиями, </w:t>
      </w:r>
      <w:r>
        <w:rPr>
          <w:color w:val="231F20"/>
          <w:w w:val="90"/>
        </w:rPr>
        <w:t>английская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версия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считаться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превалирующей.</w:t>
      </w:r>
    </w:p>
    <w:p w:rsidR="001B668D" w:rsidRDefault="001B668D">
      <w:pPr>
        <w:pStyle w:val="a3"/>
        <w:spacing w:before="11"/>
      </w:pPr>
    </w:p>
    <w:p w:rsidR="001B668D" w:rsidRDefault="005170B8">
      <w:pPr>
        <w:spacing w:line="247" w:lineRule="auto"/>
        <w:ind w:left="566" w:right="571"/>
        <w:jc w:val="both"/>
        <w:rPr>
          <w:sz w:val="20"/>
        </w:rPr>
      </w:pPr>
      <w:r>
        <w:rPr>
          <w:color w:val="231F20"/>
          <w:spacing w:val="-4"/>
          <w:w w:val="85"/>
          <w:sz w:val="20"/>
        </w:rPr>
        <w:t>Ниже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приведены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некоторые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термины,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используемые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данном </w:t>
      </w:r>
      <w:r>
        <w:rPr>
          <w:color w:val="231F20"/>
          <w:spacing w:val="-2"/>
          <w:w w:val="90"/>
          <w:sz w:val="20"/>
        </w:rPr>
        <w:t>списке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Запрещенных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субстанций</w:t>
      </w:r>
      <w:r>
        <w:rPr>
          <w:rFonts w:ascii="Arial" w:hAnsi="Arial"/>
          <w:i/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и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Методов</w:t>
      </w:r>
      <w:r>
        <w:rPr>
          <w:color w:val="231F20"/>
          <w:spacing w:val="-2"/>
          <w:w w:val="90"/>
          <w:sz w:val="20"/>
        </w:rPr>
        <w:t>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6"/>
        <w:jc w:val="both"/>
      </w:pPr>
      <w:r>
        <w:rPr>
          <w:color w:val="50B849"/>
          <w:w w:val="80"/>
        </w:rPr>
        <w:t>Запрещено</w:t>
      </w:r>
      <w:r>
        <w:rPr>
          <w:color w:val="50B849"/>
          <w:spacing w:val="8"/>
        </w:rPr>
        <w:t xml:space="preserve"> </w:t>
      </w:r>
      <w:r>
        <w:rPr>
          <w:color w:val="50B849"/>
          <w:w w:val="80"/>
        </w:rPr>
        <w:t>в</w:t>
      </w:r>
      <w:r>
        <w:rPr>
          <w:color w:val="50B849"/>
          <w:spacing w:val="8"/>
        </w:rPr>
        <w:t xml:space="preserve"> </w:t>
      </w:r>
      <w:r>
        <w:rPr>
          <w:color w:val="50B849"/>
          <w:w w:val="80"/>
        </w:rPr>
        <w:t>соревновательный</w:t>
      </w:r>
      <w:r>
        <w:rPr>
          <w:color w:val="50B849"/>
          <w:spacing w:val="8"/>
        </w:rPr>
        <w:t xml:space="preserve"> </w:t>
      </w:r>
      <w:r>
        <w:rPr>
          <w:color w:val="50B849"/>
          <w:spacing w:val="-2"/>
          <w:w w:val="80"/>
        </w:rPr>
        <w:t>период</w:t>
      </w:r>
    </w:p>
    <w:p w:rsidR="001B668D" w:rsidRDefault="005170B8">
      <w:pPr>
        <w:spacing w:before="10" w:line="247" w:lineRule="auto"/>
        <w:ind w:left="566" w:right="562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При условии, что </w:t>
      </w:r>
      <w:r>
        <w:rPr>
          <w:rFonts w:ascii="Arial" w:hAnsi="Arial"/>
          <w:i/>
          <w:color w:val="231F20"/>
          <w:w w:val="85"/>
          <w:sz w:val="20"/>
        </w:rPr>
        <w:t xml:space="preserve">ВАДА </w:t>
      </w:r>
      <w:r>
        <w:rPr>
          <w:color w:val="231F20"/>
          <w:w w:val="85"/>
          <w:sz w:val="20"/>
        </w:rPr>
        <w:t xml:space="preserve">не определило другой период для данного вида спорта, </w:t>
      </w:r>
      <w:r>
        <w:rPr>
          <w:rFonts w:ascii="Arial" w:hAnsi="Arial"/>
          <w:i/>
          <w:color w:val="231F20"/>
          <w:w w:val="85"/>
          <w:sz w:val="20"/>
        </w:rPr>
        <w:t xml:space="preserve">Соревновательный период </w:t>
      </w:r>
      <w:r>
        <w:rPr>
          <w:color w:val="231F20"/>
          <w:w w:val="85"/>
          <w:sz w:val="20"/>
        </w:rPr>
        <w:t xml:space="preserve">означает </w:t>
      </w:r>
      <w:r>
        <w:rPr>
          <w:color w:val="231F20"/>
          <w:w w:val="90"/>
          <w:sz w:val="20"/>
        </w:rPr>
        <w:t xml:space="preserve">период, начинающийся незадолго до полуночи (в 23:59) </w:t>
      </w:r>
      <w:r>
        <w:rPr>
          <w:color w:val="231F20"/>
          <w:spacing w:val="-2"/>
          <w:w w:val="85"/>
          <w:sz w:val="20"/>
        </w:rPr>
        <w:t xml:space="preserve">в день перед </w:t>
      </w:r>
      <w:r>
        <w:rPr>
          <w:rFonts w:ascii="Arial" w:hAnsi="Arial"/>
          <w:i/>
          <w:color w:val="231F20"/>
          <w:spacing w:val="-2"/>
          <w:w w:val="85"/>
          <w:sz w:val="20"/>
        </w:rPr>
        <w:t>Соревнованием,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в котором </w:t>
      </w:r>
      <w:r>
        <w:rPr>
          <w:rFonts w:ascii="Arial" w:hAnsi="Arial"/>
          <w:i/>
          <w:color w:val="231F20"/>
          <w:spacing w:val="-2"/>
          <w:w w:val="85"/>
          <w:sz w:val="20"/>
        </w:rPr>
        <w:t>Спортсмен</w:t>
      </w:r>
      <w:r>
        <w:rPr>
          <w:rFonts w:ascii="Arial" w:hAnsi="Arial"/>
          <w:i/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должен </w:t>
      </w:r>
      <w:r>
        <w:rPr>
          <w:color w:val="231F20"/>
          <w:w w:val="90"/>
          <w:sz w:val="20"/>
        </w:rPr>
        <w:t>принять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участие,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окончания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Соревнования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и</w:t>
      </w:r>
      <w:r>
        <w:rPr>
          <w:color w:val="231F20"/>
          <w:spacing w:val="-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процесса </w:t>
      </w:r>
      <w:r>
        <w:rPr>
          <w:color w:val="231F20"/>
          <w:w w:val="95"/>
          <w:sz w:val="20"/>
        </w:rPr>
        <w:t>сбора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rFonts w:ascii="Arial" w:hAnsi="Arial"/>
          <w:i/>
          <w:color w:val="231F20"/>
          <w:w w:val="95"/>
          <w:sz w:val="20"/>
        </w:rPr>
        <w:t>Проб</w:t>
      </w:r>
      <w:r>
        <w:rPr>
          <w:color w:val="231F20"/>
          <w:w w:val="95"/>
          <w:sz w:val="20"/>
        </w:rPr>
        <w:t>.</w:t>
      </w:r>
    </w:p>
    <w:p w:rsidR="001B668D" w:rsidRDefault="001B668D">
      <w:pPr>
        <w:spacing w:line="247" w:lineRule="auto"/>
        <w:jc w:val="both"/>
        <w:rPr>
          <w:sz w:val="20"/>
        </w:rPr>
        <w:sectPr w:rsidR="001B668D">
          <w:footerReference w:type="default" r:id="rId14"/>
          <w:pgSz w:w="5960" w:h="8400"/>
          <w:pgMar w:top="600" w:right="0" w:bottom="320" w:left="0" w:header="0" w:footer="136" w:gutter="0"/>
          <w:pgNumType w:start="6"/>
          <w:cols w:space="720"/>
        </w:sectPr>
      </w:pPr>
    </w:p>
    <w:p w:rsidR="001B668D" w:rsidRDefault="005170B8">
      <w:pPr>
        <w:pStyle w:val="6"/>
        <w:spacing w:before="65"/>
      </w:pPr>
      <w:r>
        <w:rPr>
          <w:color w:val="50B849"/>
          <w:w w:val="80"/>
        </w:rPr>
        <w:lastRenderedPageBreak/>
        <w:t>Запрещено</w:t>
      </w:r>
      <w:r>
        <w:rPr>
          <w:color w:val="50B849"/>
          <w:spacing w:val="-1"/>
        </w:rPr>
        <w:t xml:space="preserve"> </w:t>
      </w:r>
      <w:r>
        <w:rPr>
          <w:color w:val="50B849"/>
          <w:w w:val="80"/>
        </w:rPr>
        <w:t>все</w:t>
      </w:r>
      <w:r>
        <w:rPr>
          <w:color w:val="50B849"/>
        </w:rPr>
        <w:t xml:space="preserve"> </w:t>
      </w:r>
      <w:r>
        <w:rPr>
          <w:color w:val="50B849"/>
          <w:spacing w:val="-2"/>
          <w:w w:val="80"/>
        </w:rPr>
        <w:t>время</w:t>
      </w:r>
    </w:p>
    <w:p w:rsidR="001B668D" w:rsidRDefault="005170B8">
      <w:pPr>
        <w:spacing w:before="10" w:line="247" w:lineRule="auto"/>
        <w:ind w:left="566" w:right="563"/>
        <w:jc w:val="both"/>
        <w:rPr>
          <w:sz w:val="20"/>
        </w:rPr>
      </w:pPr>
      <w:r>
        <w:rPr>
          <w:color w:val="231F20"/>
          <w:w w:val="90"/>
          <w:sz w:val="20"/>
        </w:rPr>
        <w:t>Это означает, что субстанция или метод запрещены как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80"/>
          <w:sz w:val="20"/>
        </w:rPr>
        <w:t xml:space="preserve">в </w:t>
      </w:r>
      <w:r>
        <w:rPr>
          <w:rFonts w:ascii="Arial" w:hAnsi="Arial"/>
          <w:i/>
          <w:color w:val="231F20"/>
          <w:w w:val="80"/>
          <w:sz w:val="20"/>
        </w:rPr>
        <w:t>Соревновательный</w:t>
      </w:r>
      <w:r>
        <w:rPr>
          <w:rFonts w:ascii="Arial" w:hAnsi="Arial"/>
          <w:i/>
          <w:color w:val="231F2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период</w:t>
      </w:r>
      <w:r>
        <w:rPr>
          <w:color w:val="231F20"/>
          <w:w w:val="80"/>
          <w:sz w:val="20"/>
        </w:rPr>
        <w:t xml:space="preserve">, так и во </w:t>
      </w:r>
      <w:r>
        <w:rPr>
          <w:rFonts w:ascii="Arial" w:hAnsi="Arial"/>
          <w:i/>
          <w:color w:val="231F20"/>
          <w:w w:val="80"/>
          <w:sz w:val="20"/>
        </w:rPr>
        <w:t xml:space="preserve">Внесоревновательный </w:t>
      </w:r>
      <w:r>
        <w:rPr>
          <w:rFonts w:ascii="Arial" w:hAnsi="Arial"/>
          <w:i/>
          <w:color w:val="231F20"/>
          <w:w w:val="90"/>
          <w:sz w:val="20"/>
        </w:rPr>
        <w:t xml:space="preserve">период </w:t>
      </w:r>
      <w:r>
        <w:rPr>
          <w:color w:val="231F20"/>
          <w:w w:val="90"/>
          <w:sz w:val="20"/>
        </w:rPr>
        <w:t>как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это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определено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Кодексе</w:t>
      </w:r>
      <w:r>
        <w:rPr>
          <w:color w:val="231F20"/>
          <w:w w:val="90"/>
          <w:sz w:val="20"/>
        </w:rPr>
        <w:t>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6"/>
      </w:pPr>
      <w:r>
        <w:rPr>
          <w:color w:val="50B849"/>
          <w:w w:val="80"/>
        </w:rPr>
        <w:t>Особые</w:t>
      </w:r>
      <w:r>
        <w:rPr>
          <w:color w:val="50B849"/>
          <w:spacing w:val="-7"/>
        </w:rPr>
        <w:t xml:space="preserve"> </w:t>
      </w:r>
      <w:r>
        <w:rPr>
          <w:color w:val="50B849"/>
          <w:w w:val="80"/>
        </w:rPr>
        <w:t>и</w:t>
      </w:r>
      <w:r>
        <w:rPr>
          <w:color w:val="50B849"/>
          <w:spacing w:val="-6"/>
        </w:rPr>
        <w:t xml:space="preserve"> </w:t>
      </w:r>
      <w:r>
        <w:rPr>
          <w:color w:val="50B849"/>
          <w:w w:val="80"/>
        </w:rPr>
        <w:t>не</w:t>
      </w:r>
      <w:r>
        <w:rPr>
          <w:color w:val="50B849"/>
          <w:spacing w:val="-6"/>
        </w:rPr>
        <w:t xml:space="preserve"> </w:t>
      </w:r>
      <w:r>
        <w:rPr>
          <w:color w:val="50B849"/>
          <w:w w:val="80"/>
        </w:rPr>
        <w:t>относящиеся</w:t>
      </w:r>
      <w:r>
        <w:rPr>
          <w:color w:val="50B849"/>
          <w:spacing w:val="-6"/>
        </w:rPr>
        <w:t xml:space="preserve"> </w:t>
      </w:r>
      <w:r>
        <w:rPr>
          <w:color w:val="50B849"/>
          <w:w w:val="80"/>
        </w:rPr>
        <w:t>к</w:t>
      </w:r>
      <w:r>
        <w:rPr>
          <w:color w:val="50B849"/>
          <w:spacing w:val="-6"/>
        </w:rPr>
        <w:t xml:space="preserve"> </w:t>
      </w:r>
      <w:r>
        <w:rPr>
          <w:color w:val="50B849"/>
          <w:spacing w:val="-2"/>
          <w:w w:val="80"/>
        </w:rPr>
        <w:t>особым</w:t>
      </w:r>
    </w:p>
    <w:p w:rsidR="001B668D" w:rsidRDefault="005170B8">
      <w:pPr>
        <w:spacing w:before="10"/>
        <w:ind w:left="566"/>
        <w:rPr>
          <w:sz w:val="20"/>
        </w:rPr>
      </w:pPr>
      <w:r>
        <w:rPr>
          <w:color w:val="231F20"/>
          <w:spacing w:val="-4"/>
          <w:w w:val="85"/>
          <w:sz w:val="20"/>
        </w:rPr>
        <w:t>Согласно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статье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4.2.2</w:t>
      </w:r>
      <w:r>
        <w:rPr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Всемирного</w:t>
      </w:r>
      <w:r>
        <w:rPr>
          <w:rFonts w:ascii="Arial" w:hAnsi="Arial"/>
          <w:i/>
          <w:color w:val="231F20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антидопингового</w:t>
      </w:r>
      <w:r>
        <w:rPr>
          <w:rFonts w:ascii="Arial" w:hAnsi="Arial"/>
          <w:i/>
          <w:color w:val="231F20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кодекса</w:t>
      </w:r>
      <w:r>
        <w:rPr>
          <w:color w:val="231F20"/>
          <w:spacing w:val="-4"/>
          <w:w w:val="85"/>
          <w:sz w:val="20"/>
        </w:rPr>
        <w:t>,</w:t>
      </w:r>
    </w:p>
    <w:p w:rsidR="001B668D" w:rsidRDefault="005170B8">
      <w:pPr>
        <w:spacing w:before="8" w:line="247" w:lineRule="auto"/>
        <w:ind w:left="566" w:right="564"/>
        <w:jc w:val="both"/>
        <w:rPr>
          <w:sz w:val="20"/>
        </w:rPr>
      </w:pPr>
      <w:r>
        <w:rPr>
          <w:color w:val="231F20"/>
          <w:w w:val="80"/>
          <w:sz w:val="20"/>
        </w:rPr>
        <w:t>«в целях применения Статьи 10, все</w:t>
      </w:r>
      <w:r>
        <w:rPr>
          <w:color w:val="231F20"/>
          <w:spacing w:val="-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Запрещенные</w:t>
      </w:r>
      <w:r>
        <w:rPr>
          <w:rFonts w:ascii="Arial" w:hAnsi="Arial"/>
          <w:i/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 xml:space="preserve">субстанции </w:t>
      </w:r>
      <w:r>
        <w:rPr>
          <w:color w:val="231F20"/>
          <w:w w:val="85"/>
          <w:sz w:val="20"/>
        </w:rPr>
        <w:t>должны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считаться </w:t>
      </w:r>
      <w:r>
        <w:rPr>
          <w:rFonts w:ascii="Arial" w:hAnsi="Arial"/>
          <w:i/>
          <w:color w:val="231F20"/>
          <w:w w:val="85"/>
          <w:sz w:val="20"/>
        </w:rPr>
        <w:t xml:space="preserve">Особыми </w:t>
      </w:r>
      <w:r>
        <w:rPr>
          <w:color w:val="231F20"/>
          <w:w w:val="85"/>
          <w:sz w:val="20"/>
        </w:rPr>
        <w:t>субстанциями,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за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исключением </w:t>
      </w:r>
      <w:r>
        <w:rPr>
          <w:color w:val="231F20"/>
          <w:w w:val="80"/>
          <w:sz w:val="20"/>
        </w:rPr>
        <w:t>указанных</w:t>
      </w:r>
      <w:r>
        <w:rPr>
          <w:color w:val="231F20"/>
          <w:spacing w:val="-4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в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Запрещенном</w:t>
      </w:r>
      <w:r>
        <w:rPr>
          <w:rFonts w:ascii="Arial" w:hAnsi="Arial"/>
          <w:i/>
          <w:color w:val="231F20"/>
          <w:spacing w:val="-2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списке</w:t>
      </w:r>
      <w:r>
        <w:rPr>
          <w:rFonts w:ascii="Arial" w:hAnsi="Arial"/>
          <w:i/>
          <w:color w:val="231F20"/>
          <w:spacing w:val="-2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как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не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относящиеся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к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 xml:space="preserve">особым </w:t>
      </w:r>
      <w:r>
        <w:rPr>
          <w:color w:val="231F20"/>
          <w:w w:val="85"/>
          <w:sz w:val="20"/>
        </w:rPr>
        <w:t xml:space="preserve">субстанциям. </w:t>
      </w:r>
      <w:r>
        <w:rPr>
          <w:rFonts w:ascii="Arial" w:hAnsi="Arial"/>
          <w:i/>
          <w:color w:val="231F20"/>
          <w:w w:val="85"/>
          <w:sz w:val="20"/>
        </w:rPr>
        <w:t xml:space="preserve">Запрещенные методы </w:t>
      </w:r>
      <w:r>
        <w:rPr>
          <w:color w:val="231F20"/>
          <w:w w:val="85"/>
          <w:sz w:val="20"/>
        </w:rPr>
        <w:t xml:space="preserve">не должны считаться </w:t>
      </w:r>
      <w:r>
        <w:rPr>
          <w:rFonts w:ascii="Arial" w:hAnsi="Arial"/>
          <w:i/>
          <w:color w:val="231F20"/>
          <w:w w:val="85"/>
          <w:sz w:val="20"/>
        </w:rPr>
        <w:t>Особыми</w:t>
      </w:r>
      <w:r>
        <w:rPr>
          <w:color w:val="231F20"/>
          <w:w w:val="85"/>
          <w:sz w:val="20"/>
        </w:rPr>
        <w:t xml:space="preserve">, если они специально не определены как </w:t>
      </w:r>
      <w:r>
        <w:rPr>
          <w:rFonts w:ascii="Arial" w:hAnsi="Arial"/>
          <w:i/>
          <w:color w:val="231F20"/>
          <w:w w:val="85"/>
          <w:sz w:val="20"/>
        </w:rPr>
        <w:t xml:space="preserve">Особые </w:t>
      </w:r>
      <w:r>
        <w:rPr>
          <w:rFonts w:ascii="Arial" w:hAnsi="Arial"/>
          <w:i/>
          <w:color w:val="231F20"/>
          <w:w w:val="80"/>
          <w:sz w:val="20"/>
        </w:rPr>
        <w:t>методы</w:t>
      </w:r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r>
        <w:rPr>
          <w:color w:val="231F20"/>
          <w:w w:val="80"/>
          <w:sz w:val="20"/>
        </w:rPr>
        <w:t>в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Запрещенном</w:t>
      </w:r>
      <w:r>
        <w:rPr>
          <w:rFonts w:ascii="Arial" w:hAnsi="Arial"/>
          <w:i/>
          <w:color w:val="231F20"/>
          <w:spacing w:val="-1"/>
          <w:w w:val="80"/>
          <w:sz w:val="20"/>
        </w:rPr>
        <w:t xml:space="preserve"> </w:t>
      </w:r>
      <w:r>
        <w:rPr>
          <w:rFonts w:ascii="Arial" w:hAnsi="Arial"/>
          <w:i/>
          <w:color w:val="231F20"/>
          <w:w w:val="80"/>
          <w:sz w:val="20"/>
        </w:rPr>
        <w:t>списке</w:t>
      </w:r>
      <w:r>
        <w:rPr>
          <w:color w:val="231F20"/>
          <w:w w:val="80"/>
          <w:sz w:val="20"/>
        </w:rPr>
        <w:t>».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Согласно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комментарию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к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ста- тье «</w:t>
      </w:r>
      <w:r>
        <w:rPr>
          <w:rFonts w:ascii="Arial" w:hAnsi="Arial"/>
          <w:i/>
          <w:color w:val="231F20"/>
          <w:w w:val="80"/>
          <w:sz w:val="20"/>
        </w:rPr>
        <w:t>Особые субстанции</w:t>
      </w:r>
      <w:r>
        <w:rPr>
          <w:rFonts w:ascii="Arial" w:hAnsi="Arial"/>
          <w:i/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 xml:space="preserve">и </w:t>
      </w:r>
      <w:r>
        <w:rPr>
          <w:rFonts w:ascii="Arial" w:hAnsi="Arial"/>
          <w:i/>
          <w:color w:val="231F20"/>
          <w:w w:val="80"/>
          <w:sz w:val="20"/>
        </w:rPr>
        <w:t>Методы</w:t>
      </w:r>
      <w:r>
        <w:rPr>
          <w:color w:val="231F20"/>
          <w:w w:val="80"/>
          <w:sz w:val="20"/>
        </w:rPr>
        <w:t xml:space="preserve">, указанные в </w:t>
      </w:r>
      <w:r>
        <w:rPr>
          <w:color w:val="231F20"/>
          <w:w w:val="80"/>
          <w:sz w:val="20"/>
        </w:rPr>
        <w:t xml:space="preserve">статье 4.2.2, </w:t>
      </w:r>
      <w:r>
        <w:rPr>
          <w:color w:val="231F20"/>
          <w:spacing w:val="-2"/>
          <w:w w:val="90"/>
          <w:sz w:val="20"/>
        </w:rPr>
        <w:t>ни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коем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случае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не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должны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считаться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менее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важным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или </w:t>
      </w:r>
      <w:r>
        <w:rPr>
          <w:color w:val="231F20"/>
          <w:w w:val="85"/>
          <w:sz w:val="20"/>
        </w:rPr>
        <w:t>менее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опасным,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чем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другие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субстанции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или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методы.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Просто </w:t>
      </w:r>
      <w:r>
        <w:rPr>
          <w:color w:val="231F20"/>
          <w:spacing w:val="-2"/>
          <w:w w:val="85"/>
          <w:sz w:val="20"/>
        </w:rPr>
        <w:t>они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более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вероятно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могли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использоваться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Спортсменом</w:t>
      </w:r>
      <w:r>
        <w:rPr>
          <w:rFonts w:ascii="Arial" w:hAnsi="Arial"/>
          <w:i/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для </w:t>
      </w:r>
      <w:r>
        <w:rPr>
          <w:color w:val="231F20"/>
          <w:w w:val="90"/>
          <w:sz w:val="20"/>
        </w:rPr>
        <w:t>иных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целей,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чем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повышение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спортивных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результатов».</w:t>
      </w:r>
    </w:p>
    <w:p w:rsidR="001B668D" w:rsidRDefault="001B668D">
      <w:pPr>
        <w:pStyle w:val="a3"/>
        <w:spacing w:before="17"/>
      </w:pPr>
    </w:p>
    <w:p w:rsidR="001B668D" w:rsidRDefault="005170B8">
      <w:pPr>
        <w:pStyle w:val="6"/>
      </w:pPr>
      <w:r>
        <w:rPr>
          <w:color w:val="50B849"/>
          <w:w w:val="80"/>
        </w:rPr>
        <w:t>Субстанции,</w:t>
      </w:r>
      <w:r>
        <w:rPr>
          <w:color w:val="50B849"/>
          <w:spacing w:val="9"/>
        </w:rPr>
        <w:t xml:space="preserve"> </w:t>
      </w:r>
      <w:r>
        <w:rPr>
          <w:color w:val="50B849"/>
          <w:w w:val="80"/>
        </w:rPr>
        <w:t>вызывающие</w:t>
      </w:r>
      <w:r>
        <w:rPr>
          <w:color w:val="50B849"/>
          <w:spacing w:val="10"/>
        </w:rPr>
        <w:t xml:space="preserve"> </w:t>
      </w:r>
      <w:r>
        <w:rPr>
          <w:color w:val="50B849"/>
          <w:spacing w:val="-2"/>
          <w:w w:val="80"/>
        </w:rPr>
        <w:t>зависимость</w:t>
      </w:r>
    </w:p>
    <w:p w:rsidR="001B668D" w:rsidRDefault="005170B8">
      <w:pPr>
        <w:spacing w:before="10" w:line="247" w:lineRule="auto"/>
        <w:ind w:left="566" w:right="563"/>
        <w:jc w:val="both"/>
        <w:rPr>
          <w:sz w:val="20"/>
        </w:rPr>
      </w:pPr>
      <w:r>
        <w:rPr>
          <w:color w:val="231F20"/>
          <w:w w:val="90"/>
          <w:sz w:val="20"/>
        </w:rPr>
        <w:t>В соответствии со статьей 4.2.3 Кодекса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 xml:space="preserve">Субстанциями, </w:t>
      </w:r>
      <w:r>
        <w:rPr>
          <w:rFonts w:ascii="Arial" w:hAnsi="Arial"/>
          <w:i/>
          <w:color w:val="231F20"/>
          <w:w w:val="85"/>
          <w:sz w:val="20"/>
        </w:rPr>
        <w:t>вызывающими зависимость</w:t>
      </w:r>
      <w:r>
        <w:rPr>
          <w:color w:val="231F20"/>
          <w:w w:val="85"/>
          <w:sz w:val="20"/>
        </w:rPr>
        <w:t xml:space="preserve">, являются </w:t>
      </w:r>
      <w:r>
        <w:rPr>
          <w:rFonts w:ascii="Arial" w:hAnsi="Arial"/>
          <w:i/>
          <w:color w:val="231F20"/>
          <w:w w:val="85"/>
          <w:sz w:val="20"/>
        </w:rPr>
        <w:t>Субстанции</w:t>
      </w:r>
      <w:r>
        <w:rPr>
          <w:color w:val="231F20"/>
          <w:w w:val="85"/>
          <w:sz w:val="20"/>
        </w:rPr>
        <w:t xml:space="preserve">, кото- рые определены как таковые, потому что ими часто злоупо- требляют в обществе вне спорта. Следующие </w:t>
      </w:r>
      <w:r>
        <w:rPr>
          <w:rFonts w:ascii="Arial" w:hAnsi="Arial"/>
          <w:i/>
          <w:color w:val="231F20"/>
          <w:w w:val="85"/>
          <w:sz w:val="20"/>
        </w:rPr>
        <w:t xml:space="preserve">Субстанции </w:t>
      </w:r>
      <w:r>
        <w:rPr>
          <w:color w:val="231F20"/>
          <w:w w:val="85"/>
          <w:sz w:val="20"/>
        </w:rPr>
        <w:t xml:space="preserve">обозначены как </w:t>
      </w:r>
      <w:r>
        <w:rPr>
          <w:rFonts w:ascii="Arial" w:hAnsi="Arial"/>
          <w:i/>
          <w:color w:val="231F20"/>
          <w:w w:val="85"/>
          <w:sz w:val="20"/>
        </w:rPr>
        <w:t>Субстанции, в</w:t>
      </w:r>
      <w:r>
        <w:rPr>
          <w:rFonts w:ascii="Arial" w:hAnsi="Arial"/>
          <w:i/>
          <w:color w:val="231F20"/>
          <w:w w:val="85"/>
          <w:sz w:val="20"/>
        </w:rPr>
        <w:t>ызывающие зависимость</w:t>
      </w:r>
      <w:r>
        <w:rPr>
          <w:color w:val="231F20"/>
          <w:w w:val="85"/>
          <w:sz w:val="20"/>
        </w:rPr>
        <w:t>: кокаин,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диаморфин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(героин),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метилендиоксиметамфетамин </w:t>
      </w:r>
      <w:r>
        <w:rPr>
          <w:color w:val="231F20"/>
          <w:w w:val="90"/>
          <w:sz w:val="20"/>
        </w:rPr>
        <w:t>(МДМА/«экстази»),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тетрагидроканнабинол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(ТГК).</w:t>
      </w:r>
    </w:p>
    <w:p w:rsidR="001B668D" w:rsidRDefault="001B668D">
      <w:pPr>
        <w:spacing w:line="247" w:lineRule="auto"/>
        <w:jc w:val="both"/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" w:name="_bookmark0"/>
    <w:bookmarkEnd w:id="1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8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pStyle w:val="4"/>
        <w:spacing w:before="29" w:line="247" w:lineRule="auto"/>
        <w:ind w:left="1363" w:right="193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31584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-48673</wp:posOffset>
                </wp:positionV>
                <wp:extent cx="440055" cy="40386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668D" w:rsidRDefault="005170B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4"/>
                                <w:shd w:val="clear" w:color="auto" w:fill="50B848"/>
                              </w:rPr>
                              <w:t>S0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46001pt;margin-top:-3.832554pt;width:34.65pt;height:31.8pt;mso-position-horizontal-relative:page;mso-position-vertical-relative:paragraph;z-index:-18384896" type="#_x0000_t202" id="docshape9" filled="false" stroked="false">
                <v:textbox inset="0,0,0,0">
                  <w:txbxContent>
                    <w:p>
                      <w:pPr>
                        <w:spacing w:line="61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54"/>
                          <w:shd w:fill="50B848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0"/>
                          <w:sz w:val="54"/>
                          <w:shd w:fill="50B848" w:color="auto" w:val="clear"/>
                        </w:rPr>
                        <w:t>S0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B848"/>
          <w:spacing w:val="-2"/>
          <w:w w:val="90"/>
        </w:rPr>
        <w:t xml:space="preserve">НЕОДОБРЕННЫЕ </w:t>
      </w:r>
      <w:r>
        <w:rPr>
          <w:color w:val="50B848"/>
          <w:spacing w:val="-2"/>
        </w:rPr>
        <w:t>СУБСТАНЦИИ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63"/>
        <w:rPr>
          <w:b/>
        </w:rPr>
      </w:pPr>
    </w:p>
    <w:p w:rsidR="001B668D" w:rsidRDefault="005170B8">
      <w:pPr>
        <w:pStyle w:val="a3"/>
        <w:spacing w:line="247" w:lineRule="auto"/>
        <w:ind w:left="566" w:right="56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-998662</wp:posOffset>
                </wp:positionV>
                <wp:extent cx="3780154" cy="91821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918210"/>
                          <a:chOff x="0" y="0"/>
                          <a:chExt cx="3780154" cy="91821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3780154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91821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006"/>
                                </a:lnTo>
                                <a:lnTo>
                                  <a:pt x="3780002" y="918006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780154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33" w:line="247" w:lineRule="auto"/>
                                <w:ind w:left="566" w:right="8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7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78.634857pt;width:297.650pt;height:72.3pt;mso-position-horizontal-relative:page;mso-position-vertical-relative:paragraph;z-index:15731712" id="docshapegroup10" coordorigin="0,-1573" coordsize="5953,1446">
                <v:rect style="position:absolute;left:0;top:-1573;width:5953;height:1446" id="docshape11" filled="true" fillcolor="#fff470" stroked="false">
                  <v:fill type="solid"/>
                </v:rect>
                <v:shape style="position:absolute;left:0;top:-1573;width:5953;height:1446" type="#_x0000_t202" id="docshape12" filled="false" stroked="false">
                  <v:textbox inset="0,0,0,0">
                    <w:txbxContent>
                      <w:p>
                        <w:pPr>
                          <w:spacing w:line="247" w:lineRule="auto" w:before="133"/>
                          <w:ind w:left="566" w:right="89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7"/>
                          <w:ind w:left="566" w:right="0" w:firstLine="0"/>
                          <w:jc w:val="lef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Любые фармакологические субстанции, не вошедшие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  <w:w w:val="90"/>
        </w:rPr>
        <w:t>ни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один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из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последующих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разделов</w:t>
      </w:r>
      <w:r>
        <w:rPr>
          <w:color w:val="231F20"/>
          <w:spacing w:val="-7"/>
          <w:w w:val="9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</w:rPr>
        <w:t>Списка</w:t>
      </w:r>
      <w:r>
        <w:rPr>
          <w:rFonts w:ascii="Arial" w:hAnsi="Arial"/>
          <w:i/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настоящее время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одобренные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ни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одним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органом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государственного </w:t>
      </w:r>
      <w:r>
        <w:rPr>
          <w:color w:val="231F20"/>
          <w:w w:val="85"/>
        </w:rPr>
        <w:t>регулирования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области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здравоохранения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использованию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качестве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терапевтического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средства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людей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>(например,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  <w:w w:val="85"/>
        </w:rPr>
        <w:t xml:space="preserve">ле- </w:t>
      </w:r>
      <w:r>
        <w:rPr>
          <w:color w:val="231F20"/>
          <w:spacing w:val="-6"/>
          <w:w w:val="85"/>
        </w:rPr>
        <w:t>карственные</w:t>
      </w:r>
      <w:r>
        <w:rPr>
          <w:color w:val="231F20"/>
        </w:rPr>
        <w:t xml:space="preserve"> </w:t>
      </w:r>
      <w:r>
        <w:rPr>
          <w:color w:val="231F20"/>
          <w:spacing w:val="-6"/>
          <w:w w:val="85"/>
        </w:rPr>
        <w:t>препараты,</w:t>
      </w:r>
      <w:r>
        <w:rPr>
          <w:color w:val="231F20"/>
        </w:rPr>
        <w:t xml:space="preserve"> </w:t>
      </w:r>
      <w:r>
        <w:rPr>
          <w:color w:val="231F20"/>
          <w:spacing w:val="-6"/>
          <w:w w:val="85"/>
        </w:rPr>
        <w:t>находящиеся</w:t>
      </w:r>
      <w:r>
        <w:rPr>
          <w:color w:val="231F20"/>
        </w:rPr>
        <w:t xml:space="preserve"> </w:t>
      </w:r>
      <w:r>
        <w:rPr>
          <w:color w:val="231F20"/>
          <w:spacing w:val="-6"/>
          <w:w w:val="85"/>
        </w:rPr>
        <w:t>в</w:t>
      </w:r>
      <w:r>
        <w:rPr>
          <w:color w:val="231F20"/>
        </w:rPr>
        <w:t xml:space="preserve"> </w:t>
      </w:r>
      <w:r>
        <w:rPr>
          <w:color w:val="231F20"/>
          <w:spacing w:val="-6"/>
          <w:w w:val="85"/>
        </w:rPr>
        <w:t>стадии</w:t>
      </w:r>
      <w:r>
        <w:rPr>
          <w:color w:val="231F20"/>
        </w:rPr>
        <w:t xml:space="preserve"> </w:t>
      </w:r>
      <w:r>
        <w:rPr>
          <w:color w:val="231F20"/>
          <w:spacing w:val="-6"/>
          <w:w w:val="85"/>
        </w:rPr>
        <w:t xml:space="preserve">доклинических </w:t>
      </w:r>
      <w:r>
        <w:rPr>
          <w:color w:val="231F20"/>
          <w:spacing w:val="-2"/>
          <w:w w:val="85"/>
        </w:rPr>
        <w:t>или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клинических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испытаний,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лекарства,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лицензия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на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которые </w:t>
      </w:r>
      <w:r>
        <w:rPr>
          <w:color w:val="231F20"/>
          <w:spacing w:val="-4"/>
          <w:w w:val="85"/>
        </w:rPr>
        <w:t>была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отозвана,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«дизайнерские»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препараты,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медицинские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 xml:space="preserve">пре- </w:t>
      </w:r>
      <w:r>
        <w:rPr>
          <w:color w:val="231F20"/>
          <w:spacing w:val="-2"/>
          <w:w w:val="85"/>
        </w:rPr>
        <w:t xml:space="preserve">параты, разрешенные только к ветеринарному применению), </w:t>
      </w:r>
      <w:r>
        <w:rPr>
          <w:color w:val="231F20"/>
          <w:spacing w:val="-8"/>
        </w:rPr>
        <w:t>запрещены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использованию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все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время.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566" w:right="564"/>
        <w:jc w:val="both"/>
      </w:pPr>
      <w:r>
        <w:rPr>
          <w:color w:val="231F20"/>
          <w:w w:val="85"/>
        </w:rPr>
        <w:t>Данный класс включает множество различных субстанций,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числе,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ограничиваясь,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BPC-157,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2,4-Динитроф</w:t>
      </w:r>
      <w:r>
        <w:rPr>
          <w:color w:val="231F20"/>
          <w:spacing w:val="-4"/>
          <w:w w:val="85"/>
        </w:rPr>
        <w:t xml:space="preserve">енол </w:t>
      </w:r>
      <w:r>
        <w:rPr>
          <w:color w:val="231F20"/>
          <w:spacing w:val="-2"/>
          <w:w w:val="90"/>
        </w:rPr>
        <w:t>(DNP),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стабилизаторы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комплекса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рианодиновый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рецептор- 1-кальстабин (например, S-107 и S48168 (ARM210)) и акти- ваторы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тропонина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(например,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релдесемтив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тирасемтив).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2" w:name="_bookmark1"/>
    <w:bookmarkEnd w:id="2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13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pStyle w:val="4"/>
        <w:spacing w:before="29" w:line="247" w:lineRule="auto"/>
        <w:ind w:left="1363" w:right="25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33120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-48673</wp:posOffset>
                </wp:positionV>
                <wp:extent cx="440055" cy="40386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668D" w:rsidRDefault="005170B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4"/>
                                <w:shd w:val="clear" w:color="auto" w:fill="50B848"/>
                              </w:rPr>
                              <w:t>S1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46001pt;margin-top:-3.832554pt;width:34.65pt;height:31.8pt;mso-position-horizontal-relative:page;mso-position-vertical-relative:paragraph;z-index:-18383360" type="#_x0000_t202" id="docshape14" filled="false" stroked="false">
                <v:textbox inset="0,0,0,0">
                  <w:txbxContent>
                    <w:p>
                      <w:pPr>
                        <w:spacing w:line="61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54"/>
                          <w:shd w:fill="50B848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0"/>
                          <w:sz w:val="54"/>
                          <w:shd w:fill="50B848" w:color="auto" w:val="clear"/>
                        </w:rPr>
                        <w:t>S1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B848"/>
          <w:spacing w:val="-2"/>
          <w:w w:val="90"/>
        </w:rPr>
        <w:t xml:space="preserve">АНАБОЛИЧЕСКИЕ </w:t>
      </w:r>
      <w:r>
        <w:rPr>
          <w:color w:val="50B848"/>
          <w:spacing w:val="-2"/>
        </w:rPr>
        <w:t>АГЕНТЫ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63"/>
        <w:rPr>
          <w:b/>
        </w:rPr>
      </w:pPr>
    </w:p>
    <w:p w:rsidR="001B668D" w:rsidRDefault="005170B8">
      <w:pPr>
        <w:pStyle w:val="a3"/>
        <w:ind w:left="56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-998664</wp:posOffset>
                </wp:positionV>
                <wp:extent cx="3780154" cy="91821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918210"/>
                          <a:chOff x="0" y="0"/>
                          <a:chExt cx="3780154" cy="91821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35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1821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006"/>
                                </a:lnTo>
                                <a:lnTo>
                                  <a:pt x="6337" y="918006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37" y="0"/>
                            <a:ext cx="3773804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918210">
                                <a:moveTo>
                                  <a:pt x="3773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006"/>
                                </a:lnTo>
                                <a:lnTo>
                                  <a:pt x="3773665" y="918006"/>
                                </a:lnTo>
                                <a:lnTo>
                                  <a:pt x="377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3780154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33" w:line="247" w:lineRule="auto"/>
                                <w:ind w:left="566" w:right="8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7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78.634964pt;width:297.650pt;height:72.3pt;mso-position-horizontal-relative:page;mso-position-vertical-relative:paragraph;z-index:15733248" id="docshapegroup15" coordorigin="0,-1573" coordsize="5953,1446">
                <v:rect style="position:absolute;left:0;top:-1573;width:10;height:1446" id="docshape16" filled="true" fillcolor="#fff470" stroked="false">
                  <v:fill type="solid"/>
                </v:rect>
                <v:rect style="position:absolute;left:9;top:-1573;width:5943;height:1446" id="docshape17" filled="true" fillcolor="#f7f07d" stroked="false">
                  <v:fill type="solid"/>
                </v:rect>
                <v:shape style="position:absolute;left:0;top:-1573;width:5953;height:1446" type="#_x0000_t202" id="docshape18" filled="false" stroked="false">
                  <v:textbox inset="0,0,0,0">
                    <w:txbxContent>
                      <w:p>
                        <w:pPr>
                          <w:spacing w:line="247" w:lineRule="auto" w:before="133"/>
                          <w:ind w:left="566" w:right="89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7"/>
                          <w:ind w:left="566" w:right="0" w:firstLine="0"/>
                          <w:jc w:val="lef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Анаболические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агенты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запрещены.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S1.1.</w:t>
      </w:r>
      <w:r>
        <w:rPr>
          <w:color w:val="231F20"/>
          <w:spacing w:val="-9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Анаболические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андрогенные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стероиды</w:t>
      </w:r>
      <w:r>
        <w:rPr>
          <w:color w:val="231F20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(ААС)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spacing w:before="1" w:line="247" w:lineRule="auto"/>
        <w:ind w:left="566"/>
      </w:pP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экзогенном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введении,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включая,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ограничиваясь </w:t>
      </w:r>
      <w:r>
        <w:rPr>
          <w:color w:val="231F20"/>
          <w:spacing w:val="-2"/>
        </w:rPr>
        <w:t>следующими: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1-андростендиол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-androst-1-ene-3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,17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-diol);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1-</w:t>
      </w:r>
      <w:r>
        <w:rPr>
          <w:color w:val="231F20"/>
          <w:spacing w:val="-2"/>
          <w:w w:val="90"/>
          <w:sz w:val="20"/>
        </w:rPr>
        <w:t>андростендион</w:t>
      </w:r>
      <w:r w:rsidRPr="008A0A8A">
        <w:rPr>
          <w:color w:val="231F20"/>
          <w:spacing w:val="1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>-androst-1-ene-3,17-dione);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1-</w:t>
      </w:r>
      <w:r>
        <w:rPr>
          <w:color w:val="231F20"/>
          <w:spacing w:val="-2"/>
          <w:w w:val="90"/>
          <w:sz w:val="20"/>
        </w:rPr>
        <w:t>андростерон</w:t>
      </w:r>
      <w:r w:rsidRPr="008A0A8A">
        <w:rPr>
          <w:color w:val="231F20"/>
          <w:spacing w:val="43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(3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>-androst-1-ene-17-one);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1-</w:t>
      </w:r>
      <w:r>
        <w:rPr>
          <w:color w:val="231F20"/>
          <w:spacing w:val="-2"/>
          <w:w w:val="90"/>
          <w:sz w:val="20"/>
        </w:rPr>
        <w:t>тестостерон</w:t>
      </w:r>
      <w:r w:rsidRPr="008A0A8A">
        <w:rPr>
          <w:color w:val="231F20"/>
          <w:spacing w:val="41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>-androst-1-en-3-one);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945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1-</w:t>
      </w:r>
      <w:r>
        <w:rPr>
          <w:color w:val="231F20"/>
          <w:spacing w:val="-2"/>
          <w:w w:val="90"/>
          <w:sz w:val="20"/>
        </w:rPr>
        <w:t>эпиандростерон</w:t>
      </w:r>
      <w:r w:rsidRPr="008A0A8A">
        <w:rPr>
          <w:color w:val="231F20"/>
          <w:spacing w:val="-10"/>
          <w:w w:val="90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(3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-hydroxy</w:t>
      </w:r>
      <w:r w:rsidRPr="008A0A8A">
        <w:rPr>
          <w:color w:val="231F20"/>
          <w:spacing w:val="-2"/>
          <w:w w:val="90"/>
          <w:sz w:val="20"/>
          <w:lang w:val="en-US"/>
        </w:rPr>
        <w:t>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 xml:space="preserve">-androst-1-ene-17- </w:t>
      </w:r>
      <w:r w:rsidRPr="008A0A8A">
        <w:rPr>
          <w:color w:val="231F20"/>
          <w:spacing w:val="-2"/>
          <w:sz w:val="20"/>
          <w:lang w:val="en-US"/>
        </w:rPr>
        <w:t>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4-</w:t>
      </w:r>
      <w:r>
        <w:rPr>
          <w:color w:val="231F20"/>
          <w:spacing w:val="-2"/>
          <w:w w:val="90"/>
          <w:sz w:val="20"/>
        </w:rPr>
        <w:t>андростендиол</w:t>
      </w:r>
      <w:r w:rsidRPr="008A0A8A">
        <w:rPr>
          <w:color w:val="231F20"/>
          <w:spacing w:val="-6"/>
          <w:w w:val="90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(androst-4-ene-3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,17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-diol);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7" w:line="247" w:lineRule="auto"/>
        <w:ind w:right="695"/>
        <w:rPr>
          <w:sz w:val="20"/>
          <w:lang w:val="en-US"/>
        </w:rPr>
      </w:pPr>
      <w:r w:rsidRPr="008A0A8A">
        <w:rPr>
          <w:color w:val="231F20"/>
          <w:spacing w:val="-2"/>
          <w:w w:val="90"/>
          <w:sz w:val="20"/>
          <w:lang w:val="en-US"/>
        </w:rPr>
        <w:t>4-</w:t>
      </w:r>
      <w:r>
        <w:rPr>
          <w:color w:val="231F20"/>
          <w:spacing w:val="-2"/>
          <w:w w:val="90"/>
          <w:sz w:val="20"/>
        </w:rPr>
        <w:t>гидрокситестостерон</w:t>
      </w:r>
      <w:r w:rsidRPr="008A0A8A">
        <w:rPr>
          <w:color w:val="231F20"/>
          <w:spacing w:val="-12"/>
          <w:w w:val="90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(4,17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 xml:space="preserve">-dihydroxyandrost-4-en-3- </w:t>
      </w:r>
      <w:r w:rsidRPr="008A0A8A">
        <w:rPr>
          <w:color w:val="231F20"/>
          <w:spacing w:val="-2"/>
          <w:sz w:val="20"/>
          <w:lang w:val="en-US"/>
        </w:rPr>
        <w:t>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w w:val="85"/>
          <w:sz w:val="20"/>
        </w:rPr>
        <w:t>5-андростендион</w:t>
      </w:r>
      <w:r>
        <w:rPr>
          <w:color w:val="231F20"/>
          <w:spacing w:val="53"/>
          <w:w w:val="150"/>
          <w:sz w:val="20"/>
        </w:rPr>
        <w:t xml:space="preserve"> </w:t>
      </w:r>
      <w:r>
        <w:rPr>
          <w:color w:val="231F20"/>
          <w:w w:val="85"/>
          <w:sz w:val="20"/>
        </w:rPr>
        <w:t>(androst-5-ene-3,17-</w:t>
      </w:r>
      <w:r>
        <w:rPr>
          <w:color w:val="231F20"/>
          <w:spacing w:val="-2"/>
          <w:w w:val="85"/>
          <w:sz w:val="20"/>
        </w:rPr>
        <w:t>dione);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-гидрокси-ДГЭА;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-гидрокси-ДГЭА;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w w:val="85"/>
          <w:sz w:val="20"/>
        </w:rPr>
        <w:t>7-кето-</w:t>
      </w:r>
      <w:r>
        <w:rPr>
          <w:color w:val="231F20"/>
          <w:spacing w:val="-2"/>
          <w:w w:val="85"/>
          <w:sz w:val="20"/>
        </w:rPr>
        <w:t>ДГЭА;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85"/>
        <w:ind w:left="735" w:hanging="169"/>
        <w:rPr>
          <w:sz w:val="20"/>
        </w:rPr>
      </w:pPr>
      <w:bookmarkStart w:id="3" w:name="_bookmark2"/>
      <w:bookmarkEnd w:id="3"/>
      <w:r>
        <w:rPr>
          <w:spacing w:val="-2"/>
          <w:w w:val="90"/>
          <w:sz w:val="20"/>
        </w:rPr>
        <w:lastRenderedPageBreak/>
        <w:t>11</w:t>
      </w:r>
      <w:r>
        <w:rPr>
          <w:rFonts w:ascii="Times New Roman" w:hAnsi="Times New Roman"/>
          <w:spacing w:val="-2"/>
          <w:w w:val="90"/>
          <w:sz w:val="20"/>
        </w:rPr>
        <w:t>β</w:t>
      </w:r>
      <w:r>
        <w:rPr>
          <w:spacing w:val="-2"/>
          <w:w w:val="90"/>
          <w:sz w:val="20"/>
        </w:rPr>
        <w:t>-метил-19-нортестостерон;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2"/>
          <w:w w:val="85"/>
          <w:sz w:val="20"/>
        </w:rPr>
        <w:t>17</w:t>
      </w:r>
      <w:r>
        <w:rPr>
          <w:rFonts w:ascii="Times New Roman" w:hAnsi="Times New Roman"/>
          <w:color w:val="231F20"/>
          <w:spacing w:val="2"/>
          <w:w w:val="85"/>
          <w:sz w:val="20"/>
        </w:rPr>
        <w:t>α-</w:t>
      </w:r>
      <w:r>
        <w:rPr>
          <w:color w:val="231F20"/>
          <w:spacing w:val="2"/>
          <w:w w:val="85"/>
          <w:sz w:val="20"/>
        </w:rPr>
        <w:t>метилэпитиостанол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(эпистан);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19-норандростендиол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(estr-4-ene-3,17-diol);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19-норандростендион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(estr-4-ene-3,17-dione);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978"/>
        <w:rPr>
          <w:sz w:val="20"/>
        </w:rPr>
      </w:pPr>
      <w:r>
        <w:rPr>
          <w:color w:val="231F20"/>
          <w:w w:val="85"/>
          <w:sz w:val="20"/>
        </w:rPr>
        <w:t>андрост-4-ен-3,11,17-трион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(11-кетоандростендион, </w:t>
      </w:r>
      <w:r>
        <w:rPr>
          <w:color w:val="231F20"/>
          <w:spacing w:val="-2"/>
          <w:sz w:val="20"/>
        </w:rPr>
        <w:t>адреностерон);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2" w:line="247" w:lineRule="auto"/>
        <w:ind w:right="567"/>
        <w:rPr>
          <w:sz w:val="20"/>
        </w:rPr>
      </w:pPr>
      <w:r>
        <w:rPr>
          <w:color w:val="231F20"/>
          <w:spacing w:val="-2"/>
          <w:w w:val="90"/>
          <w:sz w:val="20"/>
        </w:rPr>
        <w:t>андростанолон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-дигидротестостерон,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 </w:t>
      </w:r>
      <w:r>
        <w:rPr>
          <w:color w:val="231F20"/>
          <w:spacing w:val="-2"/>
          <w:sz w:val="20"/>
        </w:rPr>
        <w:t>androstan-3-one);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w w:val="85"/>
          <w:sz w:val="20"/>
        </w:rPr>
        <w:t>андростендиол</w:t>
      </w:r>
      <w:r>
        <w:rPr>
          <w:color w:val="231F20"/>
          <w:spacing w:val="79"/>
          <w:sz w:val="20"/>
        </w:rPr>
        <w:t xml:space="preserve"> </w:t>
      </w:r>
      <w:r>
        <w:rPr>
          <w:color w:val="231F20"/>
          <w:w w:val="85"/>
          <w:sz w:val="20"/>
        </w:rPr>
        <w:t>(androst-5-ene-3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,17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-</w:t>
      </w:r>
      <w:r>
        <w:rPr>
          <w:color w:val="231F20"/>
          <w:spacing w:val="-2"/>
          <w:w w:val="85"/>
          <w:sz w:val="20"/>
        </w:rPr>
        <w:t>diol);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андростендион</w:t>
      </w:r>
      <w:r>
        <w:rPr>
          <w:color w:val="231F20"/>
          <w:spacing w:val="48"/>
          <w:w w:val="150"/>
          <w:sz w:val="20"/>
        </w:rPr>
        <w:t xml:space="preserve"> </w:t>
      </w:r>
      <w:r>
        <w:rPr>
          <w:color w:val="231F20"/>
          <w:w w:val="85"/>
          <w:sz w:val="20"/>
        </w:rPr>
        <w:t>(androst-4-ene-3,17-</w:t>
      </w:r>
      <w:r>
        <w:rPr>
          <w:color w:val="231F20"/>
          <w:spacing w:val="-2"/>
          <w:w w:val="85"/>
          <w:sz w:val="20"/>
        </w:rPr>
        <w:t>dione);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боластерон;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болденон;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w w:val="85"/>
          <w:sz w:val="20"/>
        </w:rPr>
        <w:t>болдион</w:t>
      </w:r>
      <w:r>
        <w:rPr>
          <w:color w:val="231F20"/>
          <w:spacing w:val="65"/>
          <w:sz w:val="20"/>
        </w:rPr>
        <w:t xml:space="preserve"> </w:t>
      </w:r>
      <w:r>
        <w:rPr>
          <w:color w:val="231F20"/>
          <w:w w:val="85"/>
          <w:sz w:val="20"/>
        </w:rPr>
        <w:t>(androsta-1,4-diene-3,17-</w:t>
      </w:r>
      <w:r>
        <w:rPr>
          <w:color w:val="231F20"/>
          <w:spacing w:val="-2"/>
          <w:w w:val="85"/>
          <w:sz w:val="20"/>
        </w:rPr>
        <w:t>dione);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гестринон;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811"/>
        <w:rPr>
          <w:sz w:val="20"/>
        </w:rPr>
      </w:pPr>
      <w:r>
        <w:rPr>
          <w:color w:val="231F20"/>
          <w:spacing w:val="-4"/>
          <w:w w:val="90"/>
          <w:sz w:val="20"/>
        </w:rPr>
        <w:t>даназол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([1,2]oxazolo[4‘,5‘:2,3]pregna-4-en-20-yn-17</w:t>
      </w:r>
      <w:r>
        <w:rPr>
          <w:rFonts w:ascii="Times New Roman" w:hAnsi="Times New Roman"/>
          <w:color w:val="231F20"/>
          <w:spacing w:val="-4"/>
          <w:w w:val="90"/>
          <w:sz w:val="20"/>
        </w:rPr>
        <w:t>α</w:t>
      </w:r>
      <w:r>
        <w:rPr>
          <w:color w:val="231F20"/>
          <w:spacing w:val="-4"/>
          <w:w w:val="90"/>
          <w:sz w:val="20"/>
        </w:rPr>
        <w:t xml:space="preserve">- </w:t>
      </w:r>
      <w:r>
        <w:rPr>
          <w:color w:val="231F20"/>
          <w:spacing w:val="-4"/>
          <w:sz w:val="20"/>
        </w:rPr>
        <w:t>ol);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2" w:line="247" w:lineRule="auto"/>
        <w:ind w:right="844"/>
        <w:rPr>
          <w:sz w:val="20"/>
        </w:rPr>
      </w:pPr>
      <w:r>
        <w:rPr>
          <w:color w:val="231F20"/>
          <w:spacing w:val="-4"/>
          <w:w w:val="90"/>
          <w:sz w:val="20"/>
        </w:rPr>
        <w:t>дегидрохлорметилтестостерон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(4-chloro-17</w:t>
      </w:r>
      <w:r>
        <w:rPr>
          <w:rFonts w:ascii="Times New Roman" w:hAnsi="Times New Roman"/>
          <w:color w:val="231F20"/>
          <w:spacing w:val="-4"/>
          <w:w w:val="90"/>
          <w:sz w:val="20"/>
        </w:rPr>
        <w:t>β</w:t>
      </w:r>
      <w:r>
        <w:rPr>
          <w:color w:val="231F20"/>
          <w:spacing w:val="-4"/>
          <w:w w:val="90"/>
          <w:sz w:val="20"/>
        </w:rPr>
        <w:t xml:space="preserve">-hydroxy- </w:t>
      </w:r>
      <w:r>
        <w:rPr>
          <w:color w:val="231F20"/>
          <w:spacing w:val="-6"/>
          <w:sz w:val="20"/>
        </w:rPr>
        <w:t>17</w:t>
      </w:r>
      <w:r>
        <w:rPr>
          <w:rFonts w:ascii="Times New Roman" w:hAnsi="Times New Roman"/>
          <w:color w:val="231F20"/>
          <w:spacing w:val="-6"/>
          <w:sz w:val="20"/>
        </w:rPr>
        <w:t>α</w:t>
      </w:r>
      <w:r>
        <w:rPr>
          <w:color w:val="231F20"/>
          <w:spacing w:val="-6"/>
          <w:sz w:val="20"/>
        </w:rPr>
        <w:t>-methylandrosta-1,4-dien-3-one);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1" w:line="247" w:lineRule="auto"/>
        <w:ind w:right="673"/>
        <w:rPr>
          <w:sz w:val="20"/>
        </w:rPr>
      </w:pPr>
      <w:r>
        <w:rPr>
          <w:color w:val="231F20"/>
          <w:spacing w:val="-2"/>
          <w:w w:val="90"/>
          <w:sz w:val="20"/>
        </w:rPr>
        <w:t>дезоксиметилтестостерон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-methyl-5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-androst-2-en- </w:t>
      </w:r>
      <w:r>
        <w:rPr>
          <w:color w:val="231F20"/>
          <w:spacing w:val="-4"/>
          <w:sz w:val="20"/>
        </w:rPr>
        <w:t>17</w:t>
      </w:r>
      <w:r>
        <w:rPr>
          <w:rFonts w:ascii="Times New Roman" w:hAnsi="Times New Roman"/>
          <w:color w:val="231F20"/>
          <w:spacing w:val="-4"/>
          <w:sz w:val="20"/>
        </w:rPr>
        <w:t>β</w:t>
      </w:r>
      <w:r>
        <w:rPr>
          <w:color w:val="231F20"/>
          <w:spacing w:val="-4"/>
          <w:sz w:val="20"/>
        </w:rPr>
        <w:t>-ol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и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17</w:t>
      </w:r>
      <w:r>
        <w:rPr>
          <w:rFonts w:ascii="Times New Roman" w:hAnsi="Times New Roman"/>
          <w:color w:val="231F20"/>
          <w:spacing w:val="-4"/>
          <w:sz w:val="20"/>
        </w:rPr>
        <w:t>α</w:t>
      </w:r>
      <w:r>
        <w:rPr>
          <w:color w:val="231F20"/>
          <w:spacing w:val="-4"/>
          <w:sz w:val="20"/>
        </w:rPr>
        <w:t>-methyl-5</w:t>
      </w:r>
      <w:r>
        <w:rPr>
          <w:rFonts w:ascii="Times New Roman" w:hAnsi="Times New Roman"/>
          <w:color w:val="231F20"/>
          <w:spacing w:val="-4"/>
          <w:sz w:val="20"/>
        </w:rPr>
        <w:t>α</w:t>
      </w:r>
      <w:r>
        <w:rPr>
          <w:color w:val="231F20"/>
          <w:spacing w:val="-4"/>
          <w:sz w:val="20"/>
        </w:rPr>
        <w:t>-androst-3-en-17</w:t>
      </w:r>
      <w:r>
        <w:rPr>
          <w:rFonts w:ascii="Times New Roman" w:hAnsi="Times New Roman"/>
          <w:color w:val="231F20"/>
          <w:spacing w:val="-4"/>
          <w:sz w:val="20"/>
        </w:rPr>
        <w:t>β</w:t>
      </w:r>
      <w:r>
        <w:rPr>
          <w:color w:val="231F20"/>
          <w:spacing w:val="-4"/>
          <w:sz w:val="20"/>
        </w:rPr>
        <w:t>-ol);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  <w:lang w:val="en-US"/>
        </w:rPr>
      </w:pPr>
      <w:r>
        <w:rPr>
          <w:w w:val="85"/>
          <w:sz w:val="20"/>
        </w:rPr>
        <w:t>диметандролон</w:t>
      </w:r>
      <w:r w:rsidRPr="008A0A8A">
        <w:rPr>
          <w:spacing w:val="67"/>
          <w:sz w:val="20"/>
          <w:lang w:val="en-US"/>
        </w:rPr>
        <w:t xml:space="preserve"> </w:t>
      </w:r>
      <w:r w:rsidRPr="008A0A8A">
        <w:rPr>
          <w:w w:val="85"/>
          <w:sz w:val="20"/>
          <w:lang w:val="en-US"/>
        </w:rPr>
        <w:t>(7</w:t>
      </w:r>
      <w:r>
        <w:rPr>
          <w:rFonts w:ascii="Times New Roman" w:hAnsi="Times New Roman"/>
          <w:w w:val="85"/>
          <w:sz w:val="20"/>
        </w:rPr>
        <w:t>α</w:t>
      </w:r>
      <w:r w:rsidRPr="008A0A8A">
        <w:rPr>
          <w:w w:val="85"/>
          <w:sz w:val="20"/>
          <w:lang w:val="en-US"/>
        </w:rPr>
        <w:t>,11</w:t>
      </w:r>
      <w:r>
        <w:rPr>
          <w:rFonts w:ascii="Times New Roman" w:hAnsi="Times New Roman"/>
          <w:w w:val="85"/>
          <w:sz w:val="20"/>
        </w:rPr>
        <w:t>β</w:t>
      </w:r>
      <w:r w:rsidRPr="008A0A8A">
        <w:rPr>
          <w:w w:val="85"/>
          <w:sz w:val="20"/>
          <w:lang w:val="en-US"/>
        </w:rPr>
        <w:t>-dimethyl-19-</w:t>
      </w:r>
      <w:r w:rsidRPr="008A0A8A">
        <w:rPr>
          <w:spacing w:val="-2"/>
          <w:w w:val="85"/>
          <w:sz w:val="20"/>
          <w:lang w:val="en-US"/>
        </w:rPr>
        <w:t>nortestosterone);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дростанолон;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калустерон;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квинболон;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клостебол;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местанолон;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местеролон;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617"/>
        <w:rPr>
          <w:sz w:val="20"/>
          <w:lang w:val="en-US"/>
        </w:rPr>
      </w:pPr>
      <w:r>
        <w:rPr>
          <w:color w:val="231F20"/>
          <w:spacing w:val="-2"/>
          <w:w w:val="90"/>
          <w:sz w:val="20"/>
        </w:rPr>
        <w:t>метандиенон</w:t>
      </w:r>
      <w:r w:rsidRPr="008A0A8A">
        <w:rPr>
          <w:color w:val="231F20"/>
          <w:spacing w:val="-10"/>
          <w:w w:val="90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-hydroxy-17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 w:rsidRPr="008A0A8A">
        <w:rPr>
          <w:color w:val="231F20"/>
          <w:spacing w:val="-2"/>
          <w:w w:val="90"/>
          <w:sz w:val="20"/>
          <w:lang w:val="en-US"/>
        </w:rPr>
        <w:t xml:space="preserve">-methylandrosta-1,4-dien- </w:t>
      </w:r>
      <w:r w:rsidRPr="008A0A8A">
        <w:rPr>
          <w:color w:val="231F20"/>
          <w:spacing w:val="-2"/>
          <w:sz w:val="20"/>
          <w:lang w:val="en-US"/>
        </w:rPr>
        <w:t>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метенолон;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5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65"/>
        <w:ind w:left="735" w:hanging="169"/>
        <w:rPr>
          <w:sz w:val="20"/>
        </w:rPr>
      </w:pPr>
      <w:r>
        <w:rPr>
          <w:spacing w:val="-2"/>
          <w:w w:val="95"/>
          <w:sz w:val="20"/>
        </w:rPr>
        <w:lastRenderedPageBreak/>
        <w:t>метандриол;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644"/>
        <w:rPr>
          <w:sz w:val="20"/>
        </w:rPr>
      </w:pPr>
      <w:r>
        <w:rPr>
          <w:spacing w:val="-2"/>
          <w:w w:val="90"/>
          <w:sz w:val="20"/>
        </w:rPr>
        <w:t>метастерон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(17</w:t>
      </w:r>
      <w:r>
        <w:rPr>
          <w:rFonts w:ascii="Times New Roman" w:hAnsi="Times New Roman"/>
          <w:spacing w:val="-2"/>
          <w:w w:val="90"/>
          <w:sz w:val="20"/>
        </w:rPr>
        <w:t>β</w:t>
      </w:r>
      <w:r>
        <w:rPr>
          <w:spacing w:val="-2"/>
          <w:w w:val="90"/>
          <w:sz w:val="20"/>
        </w:rPr>
        <w:t>-hydroxy-2</w:t>
      </w:r>
      <w:r>
        <w:rPr>
          <w:rFonts w:ascii="Times New Roman" w:hAnsi="Times New Roman"/>
          <w:spacing w:val="-2"/>
          <w:w w:val="90"/>
          <w:sz w:val="20"/>
        </w:rPr>
        <w:t>α</w:t>
      </w:r>
      <w:r>
        <w:rPr>
          <w:spacing w:val="-2"/>
          <w:w w:val="90"/>
          <w:sz w:val="20"/>
        </w:rPr>
        <w:t>,17</w:t>
      </w:r>
      <w:r>
        <w:rPr>
          <w:rFonts w:ascii="Times New Roman" w:hAnsi="Times New Roman"/>
          <w:spacing w:val="-2"/>
          <w:w w:val="90"/>
          <w:sz w:val="20"/>
        </w:rPr>
        <w:t>α</w:t>
      </w:r>
      <w:r>
        <w:rPr>
          <w:spacing w:val="-2"/>
          <w:w w:val="90"/>
          <w:sz w:val="20"/>
        </w:rPr>
        <w:t>-dimethyl-5</w:t>
      </w:r>
      <w:r>
        <w:rPr>
          <w:rFonts w:ascii="Times New Roman" w:hAnsi="Times New Roman"/>
          <w:spacing w:val="-2"/>
          <w:w w:val="90"/>
          <w:sz w:val="20"/>
        </w:rPr>
        <w:t>α</w:t>
      </w:r>
      <w:r>
        <w:rPr>
          <w:spacing w:val="-2"/>
          <w:w w:val="90"/>
          <w:sz w:val="20"/>
        </w:rPr>
        <w:t xml:space="preserve">-androstan- </w:t>
      </w:r>
      <w:r>
        <w:rPr>
          <w:spacing w:val="-2"/>
          <w:sz w:val="20"/>
        </w:rPr>
        <w:t>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1" w:line="247" w:lineRule="auto"/>
        <w:ind w:right="1122"/>
        <w:rPr>
          <w:sz w:val="20"/>
        </w:rPr>
      </w:pPr>
      <w:r>
        <w:rPr>
          <w:color w:val="231F20"/>
          <w:spacing w:val="-2"/>
          <w:w w:val="90"/>
          <w:sz w:val="20"/>
        </w:rPr>
        <w:t>метил-1-тестостерон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-methyl-5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 </w:t>
      </w:r>
      <w:r>
        <w:rPr>
          <w:color w:val="231F20"/>
          <w:spacing w:val="-2"/>
          <w:sz w:val="20"/>
        </w:rPr>
        <w:t>androst-1-en-3-one);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  <w:lang w:val="en-US"/>
        </w:rPr>
      </w:pPr>
      <w:r>
        <w:rPr>
          <w:color w:val="231F20"/>
          <w:spacing w:val="-6"/>
          <w:w w:val="85"/>
          <w:sz w:val="20"/>
        </w:rPr>
        <w:t>метилдиенолон</w:t>
      </w:r>
      <w:r w:rsidRPr="008A0A8A">
        <w:rPr>
          <w:color w:val="231F20"/>
          <w:spacing w:val="51"/>
          <w:sz w:val="20"/>
          <w:lang w:val="en-US"/>
        </w:rPr>
        <w:t xml:space="preserve"> </w:t>
      </w:r>
      <w:r w:rsidRPr="008A0A8A">
        <w:rPr>
          <w:color w:val="231F20"/>
          <w:spacing w:val="-6"/>
          <w:w w:val="85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6"/>
          <w:w w:val="85"/>
          <w:sz w:val="20"/>
        </w:rPr>
        <w:t>β</w:t>
      </w:r>
      <w:r w:rsidRPr="008A0A8A">
        <w:rPr>
          <w:color w:val="231F20"/>
          <w:spacing w:val="-6"/>
          <w:w w:val="85"/>
          <w:sz w:val="20"/>
          <w:lang w:val="en-US"/>
        </w:rPr>
        <w:t>-hydroxy-17</w:t>
      </w:r>
      <w:r>
        <w:rPr>
          <w:rFonts w:ascii="Times New Roman" w:hAnsi="Times New Roman"/>
          <w:color w:val="231F20"/>
          <w:spacing w:val="-6"/>
          <w:w w:val="85"/>
          <w:sz w:val="20"/>
        </w:rPr>
        <w:t>α</w:t>
      </w:r>
      <w:r w:rsidRPr="008A0A8A">
        <w:rPr>
          <w:color w:val="231F20"/>
          <w:spacing w:val="-6"/>
          <w:w w:val="85"/>
          <w:sz w:val="20"/>
          <w:lang w:val="en-US"/>
        </w:rPr>
        <w:t>-methylestra-4,9-dien-3-one);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метилклостебол;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606"/>
        <w:rPr>
          <w:sz w:val="20"/>
        </w:rPr>
      </w:pPr>
      <w:r>
        <w:rPr>
          <w:color w:val="231F20"/>
          <w:spacing w:val="-2"/>
          <w:w w:val="90"/>
          <w:sz w:val="20"/>
        </w:rPr>
        <w:t>метилнортестостерон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-methylestr-4-en- </w:t>
      </w:r>
      <w:r>
        <w:rPr>
          <w:color w:val="231F20"/>
          <w:spacing w:val="-2"/>
          <w:sz w:val="20"/>
        </w:rPr>
        <w:t>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метилтестостерон;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1315"/>
        <w:rPr>
          <w:sz w:val="20"/>
        </w:rPr>
      </w:pPr>
      <w:r>
        <w:rPr>
          <w:color w:val="231F20"/>
          <w:spacing w:val="-4"/>
          <w:w w:val="90"/>
          <w:sz w:val="20"/>
        </w:rPr>
        <w:t>метриболон (метилтриенолон, 17</w:t>
      </w:r>
      <w:r>
        <w:rPr>
          <w:rFonts w:ascii="Times New Roman" w:hAnsi="Times New Roman"/>
          <w:color w:val="231F20"/>
          <w:spacing w:val="-4"/>
          <w:w w:val="90"/>
          <w:sz w:val="20"/>
        </w:rPr>
        <w:t>β</w:t>
      </w:r>
      <w:r>
        <w:rPr>
          <w:color w:val="231F20"/>
          <w:spacing w:val="-4"/>
          <w:w w:val="90"/>
          <w:sz w:val="20"/>
        </w:rPr>
        <w:t>-hydroxy-17</w:t>
      </w:r>
      <w:r>
        <w:rPr>
          <w:rFonts w:ascii="Times New Roman" w:hAnsi="Times New Roman"/>
          <w:color w:val="231F20"/>
          <w:spacing w:val="-4"/>
          <w:w w:val="90"/>
          <w:sz w:val="20"/>
        </w:rPr>
        <w:t>α</w:t>
      </w:r>
      <w:r>
        <w:rPr>
          <w:color w:val="231F20"/>
          <w:spacing w:val="-4"/>
          <w:w w:val="90"/>
          <w:sz w:val="20"/>
        </w:rPr>
        <w:t xml:space="preserve">- </w:t>
      </w:r>
      <w:r>
        <w:rPr>
          <w:color w:val="231F20"/>
          <w:spacing w:val="-8"/>
          <w:sz w:val="20"/>
        </w:rPr>
        <w:t>methylestr</w:t>
      </w:r>
      <w:r>
        <w:rPr>
          <w:color w:val="231F20"/>
          <w:spacing w:val="-8"/>
          <w:sz w:val="20"/>
        </w:rPr>
        <w:t>a-4,9,11-trien-3-one);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миболерон;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нандролон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(19-нортестостерон);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норболетон;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  <w:lang w:val="en-US"/>
        </w:rPr>
      </w:pPr>
      <w:r>
        <w:rPr>
          <w:color w:val="231F20"/>
          <w:spacing w:val="-2"/>
          <w:w w:val="90"/>
          <w:sz w:val="20"/>
        </w:rPr>
        <w:t>норклостебол</w:t>
      </w:r>
      <w:r w:rsidRPr="008A0A8A">
        <w:rPr>
          <w:color w:val="231F20"/>
          <w:spacing w:val="36"/>
          <w:sz w:val="20"/>
          <w:lang w:val="en-US"/>
        </w:rPr>
        <w:t xml:space="preserve"> </w:t>
      </w:r>
      <w:r w:rsidRPr="008A0A8A">
        <w:rPr>
          <w:color w:val="231F20"/>
          <w:spacing w:val="-2"/>
          <w:w w:val="90"/>
          <w:sz w:val="20"/>
          <w:lang w:val="en-US"/>
        </w:rPr>
        <w:t>(4-chloro-17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 w:rsidRPr="008A0A8A">
        <w:rPr>
          <w:color w:val="231F20"/>
          <w:spacing w:val="-2"/>
          <w:w w:val="90"/>
          <w:sz w:val="20"/>
          <w:lang w:val="en-US"/>
        </w:rPr>
        <w:t>-ol-estr-4-en-3-one);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норэтандролон;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оксаболон;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оксандролон;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оксиместерон;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оксиметолон;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7" w:line="247" w:lineRule="auto"/>
        <w:ind w:right="1777"/>
        <w:rPr>
          <w:sz w:val="20"/>
        </w:rPr>
      </w:pPr>
      <w:r>
        <w:rPr>
          <w:color w:val="231F20"/>
          <w:w w:val="85"/>
          <w:sz w:val="20"/>
        </w:rPr>
        <w:t>прастерон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(дегидроэпиандростерон,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ДГЭА, </w:t>
      </w:r>
      <w:r>
        <w:rPr>
          <w:color w:val="231F20"/>
          <w:spacing w:val="-4"/>
          <w:sz w:val="20"/>
        </w:rPr>
        <w:t>3</w:t>
      </w:r>
      <w:r>
        <w:rPr>
          <w:rFonts w:ascii="Times New Roman" w:hAnsi="Times New Roman"/>
          <w:color w:val="231F20"/>
          <w:spacing w:val="-4"/>
          <w:sz w:val="20"/>
        </w:rPr>
        <w:t>β</w:t>
      </w:r>
      <w:r>
        <w:rPr>
          <w:color w:val="231F20"/>
          <w:spacing w:val="-4"/>
          <w:sz w:val="20"/>
        </w:rPr>
        <w:t>-hydroxyandrost-5-en-17-one);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before="2" w:line="247" w:lineRule="auto"/>
        <w:ind w:right="1199"/>
        <w:rPr>
          <w:sz w:val="20"/>
        </w:rPr>
      </w:pPr>
      <w:r>
        <w:rPr>
          <w:color w:val="231F20"/>
          <w:spacing w:val="-2"/>
          <w:w w:val="90"/>
          <w:sz w:val="20"/>
        </w:rPr>
        <w:t>простанозол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 xml:space="preserve">-[(tetrahydropyran-2-yl)oxy]-1’H </w:t>
      </w:r>
      <w:r>
        <w:rPr>
          <w:color w:val="231F20"/>
          <w:spacing w:val="-6"/>
          <w:sz w:val="20"/>
        </w:rPr>
        <w:t>pyrazolo[3,4:2,3]-5</w:t>
      </w:r>
      <w:r>
        <w:rPr>
          <w:rFonts w:ascii="Times New Roman" w:hAnsi="Times New Roman"/>
          <w:color w:val="231F20"/>
          <w:spacing w:val="-6"/>
          <w:sz w:val="20"/>
        </w:rPr>
        <w:t>α</w:t>
      </w:r>
      <w:r>
        <w:rPr>
          <w:color w:val="231F20"/>
          <w:spacing w:val="-6"/>
          <w:sz w:val="20"/>
        </w:rPr>
        <w:t>-androstane);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станозолол;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стенболон;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тестостерон;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602"/>
        <w:rPr>
          <w:sz w:val="20"/>
        </w:rPr>
      </w:pPr>
      <w:r>
        <w:rPr>
          <w:color w:val="231F20"/>
          <w:spacing w:val="-2"/>
          <w:w w:val="90"/>
          <w:sz w:val="20"/>
        </w:rPr>
        <w:t>тетрагидрогестринон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(17-hydroxy-18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-homo-19-nor-17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 </w:t>
      </w:r>
      <w:r>
        <w:rPr>
          <w:color w:val="231F20"/>
          <w:spacing w:val="-6"/>
          <w:sz w:val="20"/>
        </w:rPr>
        <w:t>pregna-4,9,11-trien-3-one);</w:t>
      </w:r>
    </w:p>
    <w:p w:rsidR="001B668D" w:rsidRDefault="001B668D">
      <w:pPr>
        <w:pStyle w:val="a5"/>
        <w:spacing w:line="247" w:lineRule="auto"/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65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lastRenderedPageBreak/>
        <w:t>тиболон;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  <w:lang w:val="en-US"/>
        </w:rPr>
      </w:pPr>
      <w:r>
        <w:rPr>
          <w:color w:val="231F20"/>
          <w:spacing w:val="-4"/>
          <w:w w:val="90"/>
          <w:sz w:val="20"/>
        </w:rPr>
        <w:t>тренболон</w:t>
      </w:r>
      <w:r w:rsidRPr="008A0A8A">
        <w:rPr>
          <w:color w:val="231F20"/>
          <w:spacing w:val="59"/>
          <w:sz w:val="20"/>
          <w:lang w:val="en-US"/>
        </w:rPr>
        <w:t xml:space="preserve"> </w:t>
      </w:r>
      <w:r w:rsidRPr="008A0A8A">
        <w:rPr>
          <w:color w:val="231F20"/>
          <w:spacing w:val="-4"/>
          <w:w w:val="90"/>
          <w:sz w:val="20"/>
          <w:lang w:val="en-US"/>
        </w:rPr>
        <w:t>(17</w:t>
      </w:r>
      <w:r>
        <w:rPr>
          <w:rFonts w:ascii="Times New Roman" w:hAnsi="Times New Roman"/>
          <w:color w:val="231F20"/>
          <w:spacing w:val="-4"/>
          <w:w w:val="90"/>
          <w:sz w:val="20"/>
        </w:rPr>
        <w:t>β</w:t>
      </w:r>
      <w:r w:rsidRPr="008A0A8A">
        <w:rPr>
          <w:color w:val="231F20"/>
          <w:spacing w:val="-4"/>
          <w:w w:val="90"/>
          <w:sz w:val="20"/>
          <w:lang w:val="en-US"/>
        </w:rPr>
        <w:t>-hydroxyestr-4,9,11-trien-3-one);</w:t>
      </w:r>
    </w:p>
    <w:p w:rsidR="001B668D" w:rsidRPr="008A0A8A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  <w:lang w:val="en-US"/>
        </w:rPr>
      </w:pPr>
      <w:r>
        <w:rPr>
          <w:w w:val="85"/>
          <w:sz w:val="20"/>
        </w:rPr>
        <w:t>трестолон</w:t>
      </w:r>
      <w:r w:rsidRPr="008A0A8A">
        <w:rPr>
          <w:spacing w:val="20"/>
          <w:sz w:val="20"/>
          <w:lang w:val="en-US"/>
        </w:rPr>
        <w:t xml:space="preserve"> </w:t>
      </w:r>
      <w:r w:rsidRPr="008A0A8A">
        <w:rPr>
          <w:w w:val="85"/>
          <w:sz w:val="20"/>
          <w:lang w:val="en-US"/>
        </w:rPr>
        <w:t>(7</w:t>
      </w:r>
      <w:r>
        <w:rPr>
          <w:rFonts w:ascii="Times New Roman" w:hAnsi="Times New Roman"/>
          <w:w w:val="85"/>
          <w:sz w:val="20"/>
        </w:rPr>
        <w:t>α</w:t>
      </w:r>
      <w:r w:rsidRPr="008A0A8A">
        <w:rPr>
          <w:w w:val="85"/>
          <w:sz w:val="20"/>
          <w:lang w:val="en-US"/>
        </w:rPr>
        <w:t>-methyl-19-nortestosterone,</w:t>
      </w:r>
      <w:r w:rsidRPr="008A0A8A">
        <w:rPr>
          <w:spacing w:val="21"/>
          <w:sz w:val="20"/>
          <w:lang w:val="en-US"/>
        </w:rPr>
        <w:t xml:space="preserve"> </w:t>
      </w:r>
      <w:r w:rsidRPr="008A0A8A">
        <w:rPr>
          <w:spacing w:val="-2"/>
          <w:w w:val="85"/>
          <w:sz w:val="20"/>
          <w:lang w:val="en-US"/>
        </w:rPr>
        <w:t>MENT);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5"/>
          <w:sz w:val="20"/>
        </w:rPr>
        <w:t>флуоксиместерон;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формеболон;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847"/>
        <w:rPr>
          <w:sz w:val="20"/>
        </w:rPr>
      </w:pPr>
      <w:r>
        <w:rPr>
          <w:color w:val="231F20"/>
          <w:w w:val="85"/>
          <w:sz w:val="20"/>
        </w:rPr>
        <w:t>фуразабол (17</w:t>
      </w:r>
      <w:r>
        <w:rPr>
          <w:rFonts w:ascii="Times New Roman" w:hAnsi="Times New Roman"/>
          <w:color w:val="231F20"/>
          <w:w w:val="85"/>
          <w:sz w:val="20"/>
        </w:rPr>
        <w:t>α</w:t>
      </w:r>
      <w:r>
        <w:rPr>
          <w:color w:val="231F20"/>
          <w:w w:val="85"/>
          <w:sz w:val="20"/>
        </w:rPr>
        <w:t>-methyl [1,2,5]oxadiazolo[3’,4’:2,3]-5</w:t>
      </w:r>
      <w:r>
        <w:rPr>
          <w:rFonts w:ascii="Times New Roman" w:hAnsi="Times New Roman"/>
          <w:color w:val="231F20"/>
          <w:w w:val="85"/>
          <w:sz w:val="20"/>
        </w:rPr>
        <w:t>α</w:t>
      </w:r>
      <w:r>
        <w:rPr>
          <w:color w:val="231F20"/>
          <w:w w:val="85"/>
          <w:sz w:val="20"/>
        </w:rPr>
        <w:t xml:space="preserve">- </w:t>
      </w:r>
      <w:r>
        <w:rPr>
          <w:color w:val="231F20"/>
          <w:spacing w:val="-2"/>
          <w:sz w:val="20"/>
        </w:rPr>
        <w:t>androstan-17</w:t>
      </w:r>
      <w:r>
        <w:rPr>
          <w:rFonts w:ascii="Times New Roman" w:hAnsi="Times New Roman"/>
          <w:color w:val="231F20"/>
          <w:spacing w:val="-2"/>
          <w:sz w:val="20"/>
        </w:rPr>
        <w:t>β</w:t>
      </w:r>
      <w:r>
        <w:rPr>
          <w:color w:val="231F20"/>
          <w:spacing w:val="-2"/>
          <w:sz w:val="20"/>
        </w:rPr>
        <w:t>-ol);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эпиандростерон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(3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-androstan-17-one);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  <w:tab w:val="left" w:pos="737"/>
        </w:tabs>
        <w:spacing w:line="247" w:lineRule="auto"/>
        <w:ind w:right="769"/>
        <w:rPr>
          <w:sz w:val="20"/>
        </w:rPr>
      </w:pPr>
      <w:r>
        <w:rPr>
          <w:color w:val="231F20"/>
          <w:spacing w:val="-2"/>
          <w:w w:val="90"/>
          <w:sz w:val="20"/>
        </w:rPr>
        <w:t>эпи-дигидротестостерон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>-hydroxy-5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β</w:t>
      </w:r>
      <w:r>
        <w:rPr>
          <w:color w:val="231F20"/>
          <w:spacing w:val="-2"/>
          <w:w w:val="90"/>
          <w:sz w:val="20"/>
        </w:rPr>
        <w:t xml:space="preserve">-androstan-3- </w:t>
      </w:r>
      <w:r>
        <w:rPr>
          <w:color w:val="231F20"/>
          <w:spacing w:val="-2"/>
          <w:sz w:val="20"/>
        </w:rPr>
        <w:t>one);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эпитестостерон;</w:t>
      </w:r>
    </w:p>
    <w:p w:rsidR="001B668D" w:rsidRDefault="005170B8">
      <w:pPr>
        <w:pStyle w:val="a5"/>
        <w:numPr>
          <w:ilvl w:val="0"/>
          <w:numId w:val="13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этилэстренол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(19-norpregna-4-en-17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</w:t>
      </w:r>
      <w:r>
        <w:rPr>
          <w:color w:val="231F20"/>
          <w:spacing w:val="-5"/>
          <w:w w:val="90"/>
          <w:sz w:val="20"/>
        </w:rPr>
        <w:t>ol)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3"/>
        <w:spacing w:line="247" w:lineRule="auto"/>
        <w:ind w:left="566" w:right="563"/>
        <w:jc w:val="both"/>
      </w:pPr>
      <w:r>
        <w:rPr>
          <w:color w:val="231F20"/>
          <w:w w:val="90"/>
        </w:rPr>
        <w:t>и другие субстанции с подобной химической структурой 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подобным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биологическим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эффектом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(-ами),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включая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эфиры.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S1.2.</w:t>
      </w:r>
      <w:r>
        <w:rPr>
          <w:color w:val="231F20"/>
          <w:spacing w:val="-20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Другие</w:t>
      </w:r>
      <w:r>
        <w:rPr>
          <w:color w:val="231F20"/>
          <w:spacing w:val="-6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анаболические</w:t>
      </w:r>
      <w:r>
        <w:rPr>
          <w:color w:val="231F20"/>
          <w:spacing w:val="-7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агенты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6"/>
        <w:rPr>
          <w:b/>
        </w:rPr>
      </w:pPr>
    </w:p>
    <w:p w:rsidR="001B668D" w:rsidRDefault="005170B8">
      <w:pPr>
        <w:pStyle w:val="a3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3"/>
        <w:spacing w:line="247" w:lineRule="auto"/>
        <w:ind w:left="566" w:right="564"/>
        <w:jc w:val="both"/>
      </w:pPr>
      <w:r>
        <w:rPr>
          <w:color w:val="231F20"/>
          <w:w w:val="80"/>
        </w:rPr>
        <w:t xml:space="preserve">Зеранол, зилпатерол, кленбутерол, осилодростат, рактопамин, </w:t>
      </w:r>
      <w:r>
        <w:rPr>
          <w:color w:val="231F20"/>
          <w:w w:val="85"/>
        </w:rPr>
        <w:t xml:space="preserve">селективные модуляторы андрогенных рецепторов [SARMs, </w:t>
      </w:r>
      <w:r>
        <w:rPr>
          <w:color w:val="231F20"/>
          <w:w w:val="90"/>
        </w:rPr>
        <w:t>например,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андарин,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LGD-4033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(лигандрол),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RAD140,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S-23, </w:t>
      </w:r>
      <w:r>
        <w:rPr>
          <w:color w:val="231F20"/>
          <w:spacing w:val="-4"/>
        </w:rPr>
        <w:t>YK-11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энобосарм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(остарин)].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4" w:name="_bookmark3"/>
    <w:bookmarkEnd w:id="4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19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pStyle w:val="4"/>
        <w:spacing w:before="29" w:line="247" w:lineRule="auto"/>
        <w:ind w:left="1363" w:right="57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3465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-48673</wp:posOffset>
                </wp:positionV>
                <wp:extent cx="440055" cy="40386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668D" w:rsidRDefault="005170B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4"/>
                                <w:shd w:val="clear" w:color="auto" w:fill="50B848"/>
                              </w:rPr>
                              <w:t>S2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46001pt;margin-top:-3.832554pt;width:34.65pt;height:31.8pt;mso-position-horizontal-relative:page;mso-position-vertical-relative:paragraph;z-index:-18381824" type="#_x0000_t202" id="docshape20" filled="false" stroked="false">
                <v:textbox inset="0,0,0,0">
                  <w:txbxContent>
                    <w:p>
                      <w:pPr>
                        <w:spacing w:line="61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54"/>
                          <w:shd w:fill="50B848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0"/>
                          <w:sz w:val="54"/>
                          <w:shd w:fill="50B848" w:color="auto" w:val="clear"/>
                        </w:rPr>
                        <w:t>S2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B848"/>
          <w:w w:val="85"/>
        </w:rPr>
        <w:t xml:space="preserve">ПЕПТИДНЫЕ ГОРМОНЫ, ФАКТОРЫ РОСТА, </w:t>
      </w:r>
      <w:r>
        <w:rPr>
          <w:color w:val="50B848"/>
          <w:w w:val="90"/>
        </w:rPr>
        <w:t>ПОДОБНЫЕ СУБСТАНЦИИ И МИМЕТИКИ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63"/>
        <w:rPr>
          <w:b/>
        </w:rPr>
      </w:pPr>
    </w:p>
    <w:p w:rsidR="001B668D" w:rsidRDefault="005170B8">
      <w:pPr>
        <w:pStyle w:val="a3"/>
        <w:spacing w:line="247" w:lineRule="auto"/>
        <w:ind w:left="566" w:right="56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-995044</wp:posOffset>
                </wp:positionV>
                <wp:extent cx="3780154" cy="91821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918210"/>
                          <a:chOff x="0" y="0"/>
                          <a:chExt cx="3780154" cy="91821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780154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91821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3780002" y="917994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3780154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27" w:line="247" w:lineRule="auto"/>
                                <w:ind w:left="566" w:right="8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8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78.34996pt;width:297.650pt;height:72.3pt;mso-position-horizontal-relative:page;mso-position-vertical-relative:paragraph;z-index:15734784" id="docshapegroup21" coordorigin="0,-1567" coordsize="5953,1446">
                <v:rect style="position:absolute;left:0;top:-1567;width:5953;height:1446" id="docshape22" filled="true" fillcolor="#f7f07d" stroked="false">
                  <v:fill type="solid"/>
                </v:rect>
                <v:shape style="position:absolute;left:0;top:-1567;width:5953;height:1446" type="#_x0000_t202" id="docshape23" filled="false" stroked="false">
                  <v:textbox inset="0,0,0,0">
                    <w:txbxContent>
                      <w:p>
                        <w:pPr>
                          <w:spacing w:line="247" w:lineRule="auto" w:before="127"/>
                          <w:ind w:left="566" w:right="89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8"/>
                          <w:ind w:left="566" w:right="0" w:firstLine="0"/>
                          <w:jc w:val="lef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85"/>
        </w:rPr>
        <w:t>Запрещены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следующие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субстанции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другие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субстанции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с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по- добной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химической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структурой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или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подобным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биологическим </w:t>
      </w:r>
      <w:r>
        <w:rPr>
          <w:color w:val="231F20"/>
          <w:w w:val="95"/>
        </w:rPr>
        <w:t>эффектом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(-ами):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5"/>
        <w:tabs>
          <w:tab w:val="left" w:pos="566"/>
        </w:tabs>
        <w:spacing w:before="1"/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6"/>
          <w:w w:val="85"/>
          <w:shd w:val="clear" w:color="auto" w:fill="AAD69C"/>
        </w:rPr>
        <w:t>S2.1.</w:t>
      </w:r>
      <w:r>
        <w:rPr>
          <w:color w:val="231F20"/>
          <w:spacing w:val="-19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Эритропоэтины</w:t>
      </w:r>
      <w:r>
        <w:rPr>
          <w:color w:val="231F20"/>
          <w:spacing w:val="-21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(EPO)</w:t>
      </w:r>
      <w:r>
        <w:rPr>
          <w:color w:val="231F20"/>
          <w:spacing w:val="-22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и</w:t>
      </w:r>
      <w:r>
        <w:rPr>
          <w:color w:val="231F20"/>
          <w:spacing w:val="-21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агенты,</w:t>
      </w:r>
      <w:r>
        <w:rPr>
          <w:color w:val="231F20"/>
          <w:spacing w:val="-21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влияющие</w:t>
      </w:r>
      <w:r>
        <w:rPr>
          <w:color w:val="231F20"/>
          <w:spacing w:val="-22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на</w:t>
      </w:r>
      <w:r>
        <w:rPr>
          <w:color w:val="231F20"/>
          <w:spacing w:val="-21"/>
          <w:w w:val="85"/>
          <w:shd w:val="clear" w:color="auto" w:fill="AAD69C"/>
        </w:rPr>
        <w:t xml:space="preserve"> </w:t>
      </w:r>
      <w:r>
        <w:rPr>
          <w:color w:val="231F20"/>
          <w:spacing w:val="-6"/>
          <w:w w:val="85"/>
          <w:shd w:val="clear" w:color="auto" w:fill="AAD69C"/>
        </w:rPr>
        <w:t>эритропоэз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1075" w:right="564" w:hanging="509"/>
        <w:jc w:val="both"/>
      </w:pPr>
      <w:r>
        <w:rPr>
          <w:b/>
          <w:color w:val="231F20"/>
          <w:w w:val="85"/>
        </w:rPr>
        <w:t>S2.1.1</w:t>
      </w:r>
      <w:r>
        <w:rPr>
          <w:b/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Агонисты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рецепторов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эритропоэтина,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например,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дар- бэпоэтины (dEPO); эритропоэтины (ЭПО); соединения </w:t>
      </w:r>
      <w:r>
        <w:rPr>
          <w:color w:val="231F20"/>
          <w:spacing w:val="-4"/>
          <w:w w:val="85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основе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ЭПО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[например,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ЭПО-Fc;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 xml:space="preserve">метоксиполиэтилен- </w:t>
      </w:r>
      <w:r>
        <w:rPr>
          <w:color w:val="231F20"/>
          <w:spacing w:val="-2"/>
          <w:w w:val="85"/>
        </w:rPr>
        <w:t xml:space="preserve">гликоль-эпоэтин бета (CERA)]; ЭПО-миметики и анало- </w:t>
      </w:r>
      <w:r>
        <w:rPr>
          <w:color w:val="231F20"/>
          <w:w w:val="80"/>
        </w:rPr>
        <w:t>гичные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соединения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(например,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CNTO-530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пегин</w:t>
      </w:r>
      <w:r>
        <w:rPr>
          <w:color w:val="231F20"/>
          <w:w w:val="80"/>
        </w:rPr>
        <w:t xml:space="preserve">есатид, </w:t>
      </w:r>
      <w:r>
        <w:rPr>
          <w:color w:val="231F20"/>
          <w:spacing w:val="-2"/>
          <w:w w:val="95"/>
        </w:rPr>
        <w:t>пегмолесатид).</w:t>
      </w:r>
    </w:p>
    <w:p w:rsidR="001B668D" w:rsidRDefault="001B668D">
      <w:pPr>
        <w:pStyle w:val="a3"/>
        <w:spacing w:before="12"/>
      </w:pPr>
    </w:p>
    <w:p w:rsidR="001B668D" w:rsidRDefault="005170B8">
      <w:pPr>
        <w:pStyle w:val="a3"/>
        <w:spacing w:line="247" w:lineRule="auto"/>
        <w:ind w:left="1075" w:right="563" w:hanging="509"/>
        <w:jc w:val="both"/>
      </w:pPr>
      <w:r>
        <w:rPr>
          <w:b/>
          <w:color w:val="231F20"/>
          <w:spacing w:val="-4"/>
          <w:w w:val="90"/>
        </w:rPr>
        <w:t>S2.1.2</w:t>
      </w:r>
      <w:r>
        <w:rPr>
          <w:b/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Активаторы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90"/>
        </w:rPr>
        <w:t>гипоксия-индуцируемого</w:t>
      </w:r>
      <w:r>
        <w:rPr>
          <w:color w:val="231F20"/>
        </w:rPr>
        <w:t xml:space="preserve"> </w:t>
      </w:r>
      <w:r>
        <w:rPr>
          <w:color w:val="231F20"/>
          <w:spacing w:val="-4"/>
          <w:w w:val="90"/>
        </w:rPr>
        <w:t>фактора</w:t>
      </w:r>
      <w:r>
        <w:rPr>
          <w:color w:val="231F20"/>
        </w:rPr>
        <w:t xml:space="preserve"> </w:t>
      </w:r>
      <w:r>
        <w:rPr>
          <w:color w:val="231F20"/>
          <w:spacing w:val="-4"/>
          <w:w w:val="90"/>
        </w:rPr>
        <w:t xml:space="preserve">(HIF), например: кобальт; дапродустат (GSK1278863); IOX2; </w:t>
      </w:r>
      <w:r>
        <w:rPr>
          <w:color w:val="231F20"/>
          <w:w w:val="90"/>
        </w:rPr>
        <w:t xml:space="preserve">молидустат (BAY 85-3934); роксадустат (FG-4592); </w:t>
      </w:r>
      <w:r>
        <w:rPr>
          <w:color w:val="231F20"/>
          <w:spacing w:val="-6"/>
        </w:rPr>
        <w:t>вададустат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(AKB-6548);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ксенон.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65"/>
        <w:ind w:left="566"/>
      </w:pPr>
      <w:r>
        <w:rPr>
          <w:b/>
          <w:color w:val="231F20"/>
          <w:spacing w:val="-2"/>
          <w:w w:val="85"/>
        </w:rPr>
        <w:lastRenderedPageBreak/>
        <w:t>S2.1.3</w:t>
      </w:r>
      <w:r>
        <w:rPr>
          <w:b/>
          <w:color w:val="231F20"/>
          <w:spacing w:val="-20"/>
          <w:w w:val="85"/>
        </w:rPr>
        <w:t xml:space="preserve"> </w:t>
      </w:r>
      <w:r>
        <w:rPr>
          <w:color w:val="231F20"/>
          <w:spacing w:val="-2"/>
          <w:w w:val="85"/>
        </w:rPr>
        <w:t>Ингибиторы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GATA,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например,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K-11706.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3"/>
        <w:spacing w:before="1" w:line="247" w:lineRule="auto"/>
        <w:ind w:left="1075" w:right="576" w:hanging="509"/>
      </w:pPr>
      <w:r>
        <w:rPr>
          <w:b/>
          <w:color w:val="231F20"/>
          <w:spacing w:val="-8"/>
          <w:w w:val="85"/>
        </w:rPr>
        <w:t>S2.1.4</w:t>
      </w:r>
      <w:r>
        <w:rPr>
          <w:b/>
          <w:color w:val="231F20"/>
          <w:spacing w:val="-19"/>
          <w:w w:val="85"/>
        </w:rPr>
        <w:t xml:space="preserve"> </w:t>
      </w:r>
      <w:r>
        <w:rPr>
          <w:color w:val="231F20"/>
          <w:spacing w:val="-8"/>
          <w:w w:val="85"/>
        </w:rPr>
        <w:t>Ингибиторы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8"/>
          <w:w w:val="85"/>
        </w:rPr>
        <w:t>сигнального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8"/>
          <w:w w:val="85"/>
        </w:rPr>
        <w:t>пути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8"/>
          <w:w w:val="85"/>
        </w:rPr>
        <w:t>трансформирующего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8"/>
          <w:w w:val="85"/>
        </w:rPr>
        <w:t xml:space="preserve">фактора </w:t>
      </w:r>
      <w:r>
        <w:rPr>
          <w:color w:val="231F20"/>
          <w:spacing w:val="-6"/>
          <w:w w:val="85"/>
        </w:rPr>
        <w:t>роста-бета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6"/>
          <w:w w:val="85"/>
        </w:rPr>
        <w:t>(TGF-</w:t>
      </w:r>
      <w:r>
        <w:rPr>
          <w:rFonts w:ascii="Times New Roman" w:hAnsi="Times New Roman"/>
          <w:color w:val="231F20"/>
          <w:spacing w:val="-6"/>
          <w:w w:val="85"/>
        </w:rPr>
        <w:t>β</w:t>
      </w:r>
      <w:r>
        <w:rPr>
          <w:color w:val="231F20"/>
          <w:spacing w:val="-6"/>
          <w:w w:val="85"/>
        </w:rPr>
        <w:t>),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6"/>
          <w:w w:val="85"/>
        </w:rPr>
        <w:t>например,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6"/>
          <w:w w:val="85"/>
        </w:rPr>
        <w:t>луспатерцепт;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6"/>
          <w:w w:val="85"/>
        </w:rPr>
        <w:t>сотатерцепт.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3"/>
        <w:spacing w:line="247" w:lineRule="auto"/>
        <w:ind w:left="1070" w:hanging="504"/>
      </w:pPr>
      <w:r>
        <w:rPr>
          <w:b/>
          <w:color w:val="231F20"/>
          <w:spacing w:val="-2"/>
          <w:w w:val="90"/>
        </w:rPr>
        <w:t>S2.1.5</w:t>
      </w:r>
      <w:r>
        <w:rPr>
          <w:b/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Агонисты врожденного рецептора восстановления, </w:t>
      </w:r>
      <w:r>
        <w:rPr>
          <w:color w:val="231F20"/>
          <w:spacing w:val="-4"/>
          <w:w w:val="85"/>
        </w:rPr>
        <w:t>например,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асиало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ЭПО;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карбамилированный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4"/>
          <w:w w:val="85"/>
        </w:rPr>
        <w:t>ЭПО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(CEPO).</w:t>
      </w:r>
    </w:p>
    <w:p w:rsidR="001B668D" w:rsidRDefault="005170B8">
      <w:pPr>
        <w:tabs>
          <w:tab w:val="left" w:pos="566"/>
        </w:tabs>
        <w:spacing w:before="45" w:line="480" w:lineRule="exact"/>
        <w:ind w:left="566" w:right="572" w:hanging="567"/>
        <w:rPr>
          <w:sz w:val="20"/>
        </w:rPr>
      </w:pPr>
      <w:r>
        <w:rPr>
          <w:b/>
          <w:color w:val="231F20"/>
          <w:sz w:val="20"/>
          <w:shd w:val="clear" w:color="auto" w:fill="AAD69C"/>
        </w:rPr>
        <w:tab/>
      </w:r>
      <w:r>
        <w:rPr>
          <w:b/>
          <w:color w:val="231F20"/>
          <w:w w:val="90"/>
          <w:sz w:val="20"/>
          <w:shd w:val="clear" w:color="auto" w:fill="AAD69C"/>
        </w:rPr>
        <w:t>S2.2.</w:t>
      </w:r>
      <w:r>
        <w:rPr>
          <w:b/>
          <w:color w:val="231F20"/>
          <w:spacing w:val="-36"/>
          <w:w w:val="90"/>
          <w:sz w:val="20"/>
          <w:shd w:val="clear" w:color="auto" w:fill="AAD69C"/>
        </w:rPr>
        <w:t xml:space="preserve"> </w:t>
      </w:r>
      <w:r>
        <w:rPr>
          <w:b/>
          <w:color w:val="231F20"/>
          <w:w w:val="90"/>
          <w:sz w:val="20"/>
          <w:shd w:val="clear" w:color="auto" w:fill="AAD69C"/>
        </w:rPr>
        <w:t>Пептидные</w:t>
      </w:r>
      <w:r>
        <w:rPr>
          <w:b/>
          <w:color w:val="231F20"/>
          <w:spacing w:val="-12"/>
          <w:w w:val="90"/>
          <w:sz w:val="20"/>
          <w:shd w:val="clear" w:color="auto" w:fill="AAD69C"/>
        </w:rPr>
        <w:t xml:space="preserve"> </w:t>
      </w:r>
      <w:r>
        <w:rPr>
          <w:b/>
          <w:color w:val="231F20"/>
          <w:w w:val="90"/>
          <w:sz w:val="20"/>
          <w:shd w:val="clear" w:color="auto" w:fill="AAD69C"/>
        </w:rPr>
        <w:t>гормоны</w:t>
      </w:r>
      <w:r>
        <w:rPr>
          <w:b/>
          <w:color w:val="231F20"/>
          <w:spacing w:val="-12"/>
          <w:w w:val="90"/>
          <w:sz w:val="20"/>
          <w:shd w:val="clear" w:color="auto" w:fill="AAD69C"/>
        </w:rPr>
        <w:t xml:space="preserve"> </w:t>
      </w:r>
      <w:r>
        <w:rPr>
          <w:b/>
          <w:color w:val="231F20"/>
          <w:w w:val="90"/>
          <w:sz w:val="20"/>
          <w:shd w:val="clear" w:color="auto" w:fill="AAD69C"/>
        </w:rPr>
        <w:t>и</w:t>
      </w:r>
      <w:r>
        <w:rPr>
          <w:b/>
          <w:color w:val="231F20"/>
          <w:spacing w:val="-12"/>
          <w:w w:val="90"/>
          <w:sz w:val="20"/>
          <w:shd w:val="clear" w:color="auto" w:fill="AAD69C"/>
        </w:rPr>
        <w:t xml:space="preserve"> </w:t>
      </w:r>
      <w:r>
        <w:rPr>
          <w:b/>
          <w:color w:val="231F20"/>
          <w:w w:val="90"/>
          <w:sz w:val="20"/>
          <w:shd w:val="clear" w:color="auto" w:fill="AAD69C"/>
        </w:rPr>
        <w:t>их</w:t>
      </w:r>
      <w:r>
        <w:rPr>
          <w:b/>
          <w:color w:val="231F20"/>
          <w:spacing w:val="-12"/>
          <w:w w:val="90"/>
          <w:sz w:val="20"/>
          <w:shd w:val="clear" w:color="auto" w:fill="AAD69C"/>
        </w:rPr>
        <w:t xml:space="preserve"> </w:t>
      </w:r>
      <w:r>
        <w:rPr>
          <w:b/>
          <w:color w:val="231F20"/>
          <w:w w:val="90"/>
          <w:sz w:val="20"/>
          <w:shd w:val="clear" w:color="auto" w:fill="AAD69C"/>
        </w:rPr>
        <w:t>рилизинг-факторы</w:t>
      </w:r>
      <w:r>
        <w:rPr>
          <w:b/>
          <w:color w:val="231F20"/>
          <w:spacing w:val="20"/>
          <w:sz w:val="20"/>
          <w:shd w:val="clear" w:color="auto" w:fill="AAD69C"/>
        </w:rPr>
        <w:t xml:space="preserve"> </w:t>
      </w:r>
      <w:r>
        <w:rPr>
          <w:b/>
          <w:color w:val="231F20"/>
          <w:spacing w:val="20"/>
          <w:sz w:val="20"/>
        </w:rPr>
        <w:t xml:space="preserve"> </w:t>
      </w:r>
      <w:r>
        <w:rPr>
          <w:b/>
          <w:color w:val="231F20"/>
          <w:spacing w:val="-6"/>
          <w:w w:val="85"/>
          <w:sz w:val="20"/>
        </w:rPr>
        <w:t>S2.2.1</w:t>
      </w:r>
      <w:r>
        <w:rPr>
          <w:b/>
          <w:color w:val="231F20"/>
          <w:spacing w:val="-14"/>
          <w:sz w:val="20"/>
        </w:rPr>
        <w:t xml:space="preserve"> </w:t>
      </w:r>
      <w:r>
        <w:rPr>
          <w:color w:val="000000"/>
          <w:spacing w:val="-6"/>
          <w:w w:val="85"/>
          <w:sz w:val="20"/>
        </w:rPr>
        <w:t>Тестостерон-стимулирующие</w:t>
      </w:r>
      <w:r>
        <w:rPr>
          <w:color w:val="000000"/>
          <w:spacing w:val="-13"/>
          <w:sz w:val="20"/>
        </w:rPr>
        <w:t xml:space="preserve"> </w:t>
      </w:r>
      <w:r>
        <w:rPr>
          <w:color w:val="000000"/>
          <w:spacing w:val="-6"/>
          <w:w w:val="85"/>
          <w:sz w:val="20"/>
        </w:rPr>
        <w:t>пептиды</w:t>
      </w:r>
      <w:r>
        <w:rPr>
          <w:color w:val="000000"/>
          <w:spacing w:val="-13"/>
          <w:sz w:val="20"/>
        </w:rPr>
        <w:t xml:space="preserve"> </w:t>
      </w:r>
      <w:r>
        <w:rPr>
          <w:color w:val="000000"/>
          <w:spacing w:val="-6"/>
          <w:w w:val="85"/>
          <w:sz w:val="20"/>
        </w:rPr>
        <w:t>запрещены</w:t>
      </w:r>
      <w:r>
        <w:rPr>
          <w:color w:val="000000"/>
          <w:spacing w:val="-13"/>
          <w:sz w:val="20"/>
        </w:rPr>
        <w:t xml:space="preserve"> </w:t>
      </w:r>
      <w:r>
        <w:rPr>
          <w:color w:val="000000"/>
          <w:spacing w:val="-6"/>
          <w:w w:val="85"/>
          <w:sz w:val="20"/>
        </w:rPr>
        <w:t>только</w:t>
      </w:r>
    </w:p>
    <w:p w:rsidR="001B668D" w:rsidRDefault="005170B8">
      <w:pPr>
        <w:pStyle w:val="a3"/>
        <w:spacing w:line="188" w:lineRule="exact"/>
        <w:ind w:left="1075"/>
      </w:pPr>
      <w:r>
        <w:rPr>
          <w:spacing w:val="-6"/>
          <w:w w:val="85"/>
        </w:rPr>
        <w:t>для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мужчин,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включая,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но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не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ограничиваясь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следующими: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9"/>
        </w:tabs>
        <w:spacing w:before="65"/>
        <w:ind w:left="1189" w:hanging="169"/>
        <w:rPr>
          <w:sz w:val="20"/>
        </w:rPr>
      </w:pPr>
      <w:r>
        <w:rPr>
          <w:w w:val="85"/>
          <w:sz w:val="20"/>
        </w:rPr>
        <w:t>гонадотропин</w:t>
      </w:r>
      <w:r>
        <w:rPr>
          <w:spacing w:val="10"/>
          <w:sz w:val="20"/>
        </w:rPr>
        <w:t xml:space="preserve"> </w:t>
      </w:r>
      <w:r>
        <w:rPr>
          <w:w w:val="85"/>
          <w:sz w:val="20"/>
        </w:rPr>
        <w:t>хорионический</w:t>
      </w:r>
      <w:r>
        <w:rPr>
          <w:spacing w:val="10"/>
          <w:sz w:val="20"/>
        </w:rPr>
        <w:t xml:space="preserve"> </w:t>
      </w:r>
      <w:r>
        <w:rPr>
          <w:spacing w:val="-2"/>
          <w:w w:val="85"/>
          <w:sz w:val="20"/>
        </w:rPr>
        <w:t>(ХГЧ);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9"/>
        </w:tabs>
        <w:spacing w:before="64"/>
        <w:ind w:left="1189" w:hanging="169"/>
        <w:rPr>
          <w:sz w:val="20"/>
        </w:rPr>
      </w:pPr>
      <w:r>
        <w:rPr>
          <w:w w:val="85"/>
          <w:sz w:val="20"/>
        </w:rPr>
        <w:t>лютеинизирующий</w:t>
      </w:r>
      <w:r>
        <w:rPr>
          <w:spacing w:val="5"/>
          <w:sz w:val="20"/>
        </w:rPr>
        <w:t xml:space="preserve"> </w:t>
      </w:r>
      <w:r>
        <w:rPr>
          <w:w w:val="85"/>
          <w:sz w:val="20"/>
        </w:rPr>
        <w:t>гормон</w:t>
      </w:r>
      <w:r>
        <w:rPr>
          <w:spacing w:val="6"/>
          <w:sz w:val="20"/>
        </w:rPr>
        <w:t xml:space="preserve"> </w:t>
      </w:r>
      <w:r>
        <w:rPr>
          <w:spacing w:val="-2"/>
          <w:w w:val="85"/>
          <w:sz w:val="20"/>
        </w:rPr>
        <w:t>(ЛГ);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65" w:line="247" w:lineRule="auto"/>
        <w:ind w:right="561"/>
        <w:jc w:val="both"/>
        <w:rPr>
          <w:sz w:val="20"/>
        </w:rPr>
      </w:pPr>
      <w:r>
        <w:rPr>
          <w:spacing w:val="-2"/>
          <w:w w:val="85"/>
          <w:sz w:val="20"/>
        </w:rPr>
        <w:t xml:space="preserve">гонадотропин-рилизинг-гормон (GnRH, гонадорелин) </w:t>
      </w:r>
      <w:r>
        <w:rPr>
          <w:w w:val="90"/>
          <w:sz w:val="20"/>
        </w:rPr>
        <w:t xml:space="preserve">и его аналоги-агонисты, (например, бусерелин, </w:t>
      </w:r>
      <w:r>
        <w:rPr>
          <w:w w:val="85"/>
          <w:sz w:val="20"/>
        </w:rPr>
        <w:t xml:space="preserve">гозерелин, гистрелин, деслорелин, лейпрорелин, </w:t>
      </w:r>
      <w:r>
        <w:rPr>
          <w:spacing w:val="-6"/>
          <w:sz w:val="20"/>
        </w:rPr>
        <w:t>нафарелин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6"/>
          <w:sz w:val="20"/>
        </w:rPr>
        <w:t>трипторелин);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9"/>
        </w:tabs>
        <w:spacing w:before="3"/>
        <w:ind w:left="1189" w:hanging="169"/>
        <w:jc w:val="both"/>
        <w:rPr>
          <w:sz w:val="20"/>
        </w:rPr>
      </w:pPr>
      <w:r>
        <w:rPr>
          <w:w w:val="85"/>
          <w:sz w:val="20"/>
        </w:rPr>
        <w:t>кисспептин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аналоги-</w:t>
      </w:r>
      <w:r>
        <w:rPr>
          <w:spacing w:val="-2"/>
          <w:w w:val="85"/>
          <w:sz w:val="20"/>
        </w:rPr>
        <w:t>агонисты.</w:t>
      </w:r>
    </w:p>
    <w:p w:rsidR="001B668D" w:rsidRDefault="005170B8">
      <w:pPr>
        <w:pStyle w:val="a3"/>
        <w:spacing w:before="178" w:line="247" w:lineRule="auto"/>
        <w:ind w:left="1077" w:hanging="511"/>
      </w:pPr>
      <w:r>
        <w:rPr>
          <w:b/>
          <w:color w:val="231F20"/>
          <w:spacing w:val="-4"/>
          <w:w w:val="90"/>
        </w:rPr>
        <w:t>S2.2.2</w:t>
      </w:r>
      <w:r>
        <w:rPr>
          <w:b/>
          <w:color w:val="231F20"/>
          <w:spacing w:val="-19"/>
          <w:w w:val="90"/>
        </w:rPr>
        <w:t xml:space="preserve"> </w:t>
      </w:r>
      <w:r>
        <w:rPr>
          <w:spacing w:val="-4"/>
          <w:w w:val="90"/>
        </w:rPr>
        <w:t>Кортикотропины и их рилизинг-факторы, например</w:t>
      </w:r>
      <w:r>
        <w:rPr>
          <w:spacing w:val="-4"/>
          <w:w w:val="90"/>
        </w:rPr>
        <w:t xml:space="preserve">, </w:t>
      </w:r>
      <w:r>
        <w:rPr>
          <w:spacing w:val="-8"/>
        </w:rPr>
        <w:t>кортикорелин</w:t>
      </w:r>
      <w:r>
        <w:rPr>
          <w:spacing w:val="-16"/>
        </w:rPr>
        <w:t xml:space="preserve"> </w:t>
      </w:r>
      <w:r>
        <w:rPr>
          <w:spacing w:val="-8"/>
        </w:rPr>
        <w:t>и</w:t>
      </w:r>
      <w:r>
        <w:rPr>
          <w:spacing w:val="-16"/>
        </w:rPr>
        <w:t xml:space="preserve"> </w:t>
      </w:r>
      <w:r>
        <w:rPr>
          <w:spacing w:val="-8"/>
        </w:rPr>
        <w:t>тетракозактид</w:t>
      </w:r>
      <w:r>
        <w:rPr>
          <w:color w:val="231F20"/>
          <w:spacing w:val="-8"/>
        </w:rPr>
        <w:t>.</w:t>
      </w:r>
    </w:p>
    <w:p w:rsidR="001B668D" w:rsidRDefault="005170B8">
      <w:pPr>
        <w:pStyle w:val="a3"/>
        <w:spacing w:before="141" w:line="247" w:lineRule="auto"/>
        <w:ind w:left="1075" w:right="576" w:hanging="509"/>
      </w:pPr>
      <w:r>
        <w:rPr>
          <w:b/>
          <w:color w:val="231F20"/>
          <w:spacing w:val="-8"/>
          <w:w w:val="90"/>
        </w:rPr>
        <w:t>S2.2.3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spacing w:val="-8"/>
          <w:w w:val="90"/>
        </w:rPr>
        <w:t>Гормон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роста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(GH),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аналоги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>фрагменты,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включая, </w:t>
      </w:r>
      <w:r>
        <w:rPr>
          <w:color w:val="231F20"/>
          <w:spacing w:val="-14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ограничиваясь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>следующими: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59" w:line="247" w:lineRule="auto"/>
        <w:ind w:right="573"/>
        <w:rPr>
          <w:sz w:val="20"/>
        </w:rPr>
      </w:pPr>
      <w:r>
        <w:rPr>
          <w:color w:val="231F20"/>
          <w:spacing w:val="-4"/>
          <w:w w:val="85"/>
          <w:sz w:val="20"/>
        </w:rPr>
        <w:t>аналоги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гормона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роста,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например,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лонапегсоматропин, </w:t>
      </w:r>
      <w:r>
        <w:rPr>
          <w:color w:val="231F20"/>
          <w:spacing w:val="-12"/>
          <w:sz w:val="20"/>
        </w:rPr>
        <w:t>сомапацитан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2"/>
          <w:sz w:val="20"/>
        </w:rPr>
        <w:t>и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12"/>
          <w:sz w:val="20"/>
        </w:rPr>
        <w:t>соматрогон;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58" w:line="247" w:lineRule="auto"/>
        <w:ind w:right="561"/>
        <w:rPr>
          <w:sz w:val="20"/>
        </w:rPr>
      </w:pPr>
      <w:r>
        <w:rPr>
          <w:color w:val="231F20"/>
          <w:w w:val="90"/>
          <w:sz w:val="20"/>
        </w:rPr>
        <w:t>фрагменты гормона роста, например, AOD-9604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hGH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176-191.</w:t>
      </w:r>
    </w:p>
    <w:p w:rsidR="001B668D" w:rsidRDefault="001B668D">
      <w:pPr>
        <w:pStyle w:val="a5"/>
        <w:spacing w:line="247" w:lineRule="auto"/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65" w:line="247" w:lineRule="auto"/>
        <w:ind w:left="1075" w:right="564" w:hanging="509"/>
        <w:jc w:val="both"/>
      </w:pPr>
      <w:r>
        <w:rPr>
          <w:b/>
          <w:color w:val="231F20"/>
          <w:spacing w:val="-4"/>
          <w:w w:val="85"/>
        </w:rPr>
        <w:lastRenderedPageBreak/>
        <w:t>S2.2.4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Рилизинг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  <w:w w:val="85"/>
        </w:rPr>
        <w:t>факторы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гормона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роста,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включая,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  <w:w w:val="85"/>
        </w:rPr>
        <w:t xml:space="preserve">огра- </w:t>
      </w:r>
      <w:r>
        <w:rPr>
          <w:color w:val="231F20"/>
          <w:w w:val="95"/>
        </w:rPr>
        <w:t>ничиваясь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следующими: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58" w:line="247" w:lineRule="auto"/>
        <w:ind w:right="573"/>
        <w:jc w:val="both"/>
        <w:rPr>
          <w:sz w:val="20"/>
        </w:rPr>
      </w:pPr>
      <w:r>
        <w:rPr>
          <w:color w:val="231F20"/>
          <w:spacing w:val="-8"/>
          <w:w w:val="90"/>
          <w:sz w:val="20"/>
        </w:rPr>
        <w:t>рилизинг-гормон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>гормона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>роста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>(GHRH)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>его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 xml:space="preserve">аналоги </w:t>
      </w:r>
      <w:r>
        <w:rPr>
          <w:color w:val="231F20"/>
          <w:spacing w:val="-12"/>
          <w:w w:val="85"/>
          <w:sz w:val="20"/>
        </w:rPr>
        <w:t>(например,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CJC-1293,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CJC-1295,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серморелин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и</w:t>
      </w:r>
      <w:r>
        <w:rPr>
          <w:color w:val="231F20"/>
          <w:spacing w:val="-21"/>
          <w:w w:val="85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тесаморелин);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115" w:line="247" w:lineRule="auto"/>
        <w:ind w:right="561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секретагоги гормона роста (GHS) и их миметики </w:t>
      </w:r>
      <w:r>
        <w:rPr>
          <w:color w:val="231F20"/>
          <w:spacing w:val="-8"/>
          <w:w w:val="85"/>
          <w:sz w:val="20"/>
        </w:rPr>
        <w:t>(например,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8"/>
          <w:w w:val="85"/>
          <w:sz w:val="20"/>
        </w:rPr>
        <w:t>анаморелин,</w:t>
      </w:r>
      <w:r>
        <w:rPr>
          <w:color w:val="231F20"/>
          <w:spacing w:val="-7"/>
          <w:sz w:val="20"/>
        </w:rPr>
        <w:t xml:space="preserve"> </w:t>
      </w:r>
      <w:r>
        <w:rPr>
          <w:spacing w:val="-8"/>
          <w:w w:val="85"/>
          <w:sz w:val="20"/>
        </w:rPr>
        <w:t>ибутаморен</w:t>
      </w:r>
      <w:r>
        <w:rPr>
          <w:spacing w:val="-7"/>
          <w:sz w:val="20"/>
        </w:rPr>
        <w:t xml:space="preserve"> </w:t>
      </w:r>
      <w:r>
        <w:rPr>
          <w:spacing w:val="-8"/>
          <w:w w:val="85"/>
          <w:sz w:val="20"/>
        </w:rPr>
        <w:t>(MK-677)</w:t>
      </w:r>
      <w:r>
        <w:rPr>
          <w:color w:val="231F20"/>
          <w:spacing w:val="-8"/>
          <w:w w:val="85"/>
          <w:sz w:val="20"/>
        </w:rPr>
        <w:t>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8"/>
          <w:w w:val="85"/>
          <w:sz w:val="20"/>
        </w:rPr>
        <w:t xml:space="preserve">ипаморе- </w:t>
      </w:r>
      <w:r>
        <w:rPr>
          <w:color w:val="231F20"/>
          <w:spacing w:val="-4"/>
          <w:w w:val="80"/>
          <w:sz w:val="20"/>
        </w:rPr>
        <w:t>лин,</w:t>
      </w:r>
      <w:r>
        <w:rPr>
          <w:color w:val="231F20"/>
          <w:spacing w:val="-11"/>
          <w:sz w:val="20"/>
        </w:rPr>
        <w:t xml:space="preserve"> </w:t>
      </w:r>
      <w:r>
        <w:rPr>
          <w:spacing w:val="-4"/>
          <w:w w:val="80"/>
          <w:sz w:val="20"/>
        </w:rPr>
        <w:t>капроморелин,</w:t>
      </w:r>
      <w:r>
        <w:rPr>
          <w:spacing w:val="-11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леноморелин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(грелин),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 xml:space="preserve">мациморелин </w:t>
      </w:r>
      <w:r>
        <w:rPr>
          <w:color w:val="231F20"/>
          <w:spacing w:val="-6"/>
          <w:sz w:val="20"/>
        </w:rPr>
        <w:t>и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6"/>
          <w:sz w:val="20"/>
        </w:rPr>
        <w:t>табиморелин);</w:t>
      </w:r>
    </w:p>
    <w:p w:rsidR="001B668D" w:rsidRDefault="005170B8">
      <w:pPr>
        <w:pStyle w:val="a5"/>
        <w:numPr>
          <w:ilvl w:val="0"/>
          <w:numId w:val="12"/>
        </w:numPr>
        <w:tabs>
          <w:tab w:val="left" w:pos="1188"/>
          <w:tab w:val="left" w:pos="1190"/>
        </w:tabs>
        <w:spacing w:before="117" w:line="247" w:lineRule="auto"/>
        <w:ind w:right="568"/>
        <w:jc w:val="both"/>
        <w:rPr>
          <w:sz w:val="20"/>
        </w:rPr>
      </w:pPr>
      <w:r>
        <w:rPr>
          <w:color w:val="231F20"/>
          <w:spacing w:val="-2"/>
          <w:w w:val="85"/>
          <w:sz w:val="20"/>
        </w:rPr>
        <w:t xml:space="preserve">рилизинг-пептиды гормона роста (GHRPs), например, </w:t>
      </w:r>
      <w:r>
        <w:rPr>
          <w:color w:val="231F20"/>
          <w:spacing w:val="-4"/>
          <w:w w:val="80"/>
          <w:sz w:val="20"/>
        </w:rPr>
        <w:t>алексаморелин,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GHRP-1,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GHRP-2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(пралморелин),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 xml:space="preserve">GHRP-3, </w:t>
      </w:r>
      <w:r>
        <w:rPr>
          <w:color w:val="231F20"/>
          <w:spacing w:val="-2"/>
          <w:w w:val="85"/>
          <w:sz w:val="20"/>
        </w:rPr>
        <w:t>GHRP-4,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GHRP-5,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GHRP-6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и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эксаморелин</w:t>
      </w:r>
      <w:r>
        <w:rPr>
          <w:color w:val="231F20"/>
          <w:spacing w:val="-12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(гексарелин).</w:t>
      </w:r>
    </w:p>
    <w:p w:rsidR="001B668D" w:rsidRDefault="005170B8">
      <w:pPr>
        <w:pStyle w:val="5"/>
        <w:tabs>
          <w:tab w:val="left" w:pos="566"/>
        </w:tabs>
        <w:spacing w:before="199"/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S2.3.</w:t>
      </w:r>
      <w:r>
        <w:rPr>
          <w:color w:val="231F20"/>
          <w:spacing w:val="-10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Факторы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роста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модуляторы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факторов</w:t>
      </w:r>
      <w:r>
        <w:rPr>
          <w:color w:val="231F20"/>
          <w:spacing w:val="-3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роста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w w:val="85"/>
          <w:sz w:val="20"/>
        </w:rPr>
        <w:t>гепатоцитарный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(HGF);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line="247" w:lineRule="auto"/>
        <w:ind w:right="573"/>
        <w:rPr>
          <w:sz w:val="20"/>
        </w:rPr>
      </w:pPr>
      <w:r>
        <w:rPr>
          <w:color w:val="231F20"/>
          <w:spacing w:val="-4"/>
          <w:w w:val="85"/>
          <w:sz w:val="20"/>
        </w:rPr>
        <w:t>инсулиноподобный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фактор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роста-1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(IGF-1,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мекасермин)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и</w:t>
      </w:r>
      <w:r>
        <w:rPr>
          <w:color w:val="231F20"/>
          <w:spacing w:val="-1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его </w:t>
      </w:r>
      <w:r>
        <w:rPr>
          <w:color w:val="231F20"/>
          <w:spacing w:val="-2"/>
          <w:sz w:val="20"/>
        </w:rPr>
        <w:t>аналоги;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w w:val="85"/>
          <w:sz w:val="20"/>
        </w:rPr>
        <w:t>механические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факторы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(MGFs);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сосудисто-эндотелиальный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(VEGF);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тимозин-</w:t>
      </w:r>
      <w:r>
        <w:rPr>
          <w:rFonts w:ascii="Times New Roman" w:hAnsi="Times New Roman"/>
          <w:color w:val="231F20"/>
          <w:w w:val="85"/>
          <w:sz w:val="20"/>
        </w:rPr>
        <w:t>β</w:t>
      </w:r>
      <w:r>
        <w:rPr>
          <w:color w:val="231F20"/>
          <w:w w:val="85"/>
          <w:sz w:val="20"/>
        </w:rPr>
        <w:t>4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его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производные,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например,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TB-</w:t>
      </w:r>
      <w:r>
        <w:rPr>
          <w:color w:val="231F20"/>
          <w:spacing w:val="-4"/>
          <w:w w:val="85"/>
          <w:sz w:val="20"/>
        </w:rPr>
        <w:t>500;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тромбоцитарный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85"/>
          <w:sz w:val="20"/>
        </w:rPr>
        <w:t>фактор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(PDGF);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w w:val="85"/>
          <w:sz w:val="20"/>
        </w:rPr>
        <w:t>факторы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роста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5"/>
          <w:sz w:val="20"/>
        </w:rPr>
        <w:t>фибробластов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(FGFs)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566" w:right="564"/>
        <w:jc w:val="both"/>
      </w:pPr>
      <w:r>
        <w:rPr>
          <w:color w:val="231F20"/>
          <w:spacing w:val="-2"/>
          <w:w w:val="85"/>
        </w:rPr>
        <w:t>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другие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факторы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роста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или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модуляторы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фактора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роста,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вли- яющие на синтез или распад мышечного, сухожильного либо связочного белка, на васкуляризацию, потребление энергии, </w:t>
      </w:r>
      <w:r>
        <w:rPr>
          <w:color w:val="231F20"/>
          <w:spacing w:val="-2"/>
          <w:w w:val="90"/>
        </w:rPr>
        <w:t>способность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регенерации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изменению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типа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тканей.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5" w:name="_bookmark4"/>
    <w:bookmarkEnd w:id="5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24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401040</wp:posOffset>
                </wp:positionV>
                <wp:extent cx="3773804" cy="91821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4" cy="918210"/>
                          <a:chOff x="0" y="0"/>
                          <a:chExt cx="3773804" cy="91821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773804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918210">
                                <a:moveTo>
                                  <a:pt x="3773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006"/>
                                </a:lnTo>
                                <a:lnTo>
                                  <a:pt x="3773665" y="918006"/>
                                </a:lnTo>
                                <a:lnTo>
                                  <a:pt x="377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773804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17" w:line="247" w:lineRule="auto"/>
                                <w:ind w:left="566" w:right="8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7"/>
                                <w:ind w:left="56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1.577999pt;width:297.150pt;height:72.3pt;mso-position-horizontal-relative:page;mso-position-vertical-relative:paragraph;z-index:15736320" id="docshapegroup25" coordorigin="0,632" coordsize="5943,1446">
                <v:rect style="position:absolute;left:0;top:631;width:5943;height:1446" id="docshape26" filled="true" fillcolor="#f7f07d" stroked="false">
                  <v:fill type="solid"/>
                </v:rect>
                <v:shape style="position:absolute;left:0;top:631;width:5943;height:1446" type="#_x0000_t202" id="docshape27" filled="false" stroked="false">
                  <v:textbox inset="0,0,0,0">
                    <w:txbxContent>
                      <w:p>
                        <w:pPr>
                          <w:spacing w:line="247" w:lineRule="auto" w:before="117"/>
                          <w:ind w:left="566" w:right="88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7"/>
                          <w:ind w:left="566" w:right="0" w:firstLine="0"/>
                          <w:jc w:val="lef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18"/>
          <w:w w:val="90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w w:val="90"/>
          <w:position w:val="-19"/>
          <w:sz w:val="54"/>
          <w:shd w:val="clear" w:color="auto" w:fill="50B848"/>
        </w:rPr>
        <w:t>S3</w:t>
      </w:r>
      <w:r>
        <w:rPr>
          <w:b/>
          <w:color w:val="FFFFFF"/>
          <w:spacing w:val="-42"/>
          <w:w w:val="90"/>
          <w:position w:val="-19"/>
          <w:sz w:val="54"/>
        </w:rPr>
        <w:t xml:space="preserve"> </w:t>
      </w:r>
      <w:r>
        <w:rPr>
          <w:b/>
          <w:color w:val="50B848"/>
          <w:w w:val="90"/>
          <w:sz w:val="20"/>
        </w:rPr>
        <w:t>БЕТА-2-</w:t>
      </w:r>
      <w:r>
        <w:rPr>
          <w:b/>
          <w:color w:val="50B848"/>
          <w:spacing w:val="-2"/>
          <w:w w:val="90"/>
          <w:sz w:val="20"/>
        </w:rPr>
        <w:t>АГОНИСТЫ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68"/>
        <w:rPr>
          <w:b/>
        </w:rPr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spacing w:val="-4"/>
          <w:w w:val="85"/>
        </w:rPr>
        <w:t>Запрещены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все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селективные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>неселективные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бета-2-агонисты, </w:t>
      </w:r>
      <w:r>
        <w:rPr>
          <w:color w:val="231F20"/>
          <w:spacing w:val="-2"/>
          <w:w w:val="95"/>
        </w:rPr>
        <w:t>включая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все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оптические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изомеры.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8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lastRenderedPageBreak/>
        <w:t>арформотерол;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вилантерол;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индакатерол;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4"/>
          <w:w w:val="90"/>
          <w:sz w:val="20"/>
        </w:rPr>
        <w:t>левосальбутамол;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олодатерол;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прокатерол;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репротерол;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сальбутамол;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br w:type="column"/>
      </w:r>
      <w:r>
        <w:rPr>
          <w:color w:val="231F20"/>
          <w:spacing w:val="-2"/>
          <w:w w:val="95"/>
          <w:sz w:val="20"/>
        </w:rPr>
        <w:lastRenderedPageBreak/>
        <w:t>салметерол;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тербуталин;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line="247" w:lineRule="auto"/>
        <w:ind w:right="1320"/>
        <w:rPr>
          <w:sz w:val="20"/>
        </w:rPr>
      </w:pPr>
      <w:r>
        <w:rPr>
          <w:color w:val="231F20"/>
          <w:spacing w:val="-2"/>
          <w:sz w:val="20"/>
        </w:rPr>
        <w:t xml:space="preserve">третоквинол </w:t>
      </w:r>
      <w:r>
        <w:rPr>
          <w:color w:val="231F20"/>
          <w:spacing w:val="-4"/>
          <w:w w:val="90"/>
          <w:sz w:val="20"/>
        </w:rPr>
        <w:t>(триметоквинол);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тулобутерол;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фенотерол;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формотерол;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хигенамин.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222" w:space="248"/>
            <w:col w:w="3490"/>
          </w:cols>
        </w:sectPr>
      </w:pPr>
    </w:p>
    <w:p w:rsidR="001B668D" w:rsidRDefault="001B668D">
      <w:pPr>
        <w:pStyle w:val="a3"/>
      </w:pPr>
    </w:p>
    <w:p w:rsidR="001B668D" w:rsidRDefault="001B668D">
      <w:pPr>
        <w:pStyle w:val="a3"/>
        <w:spacing w:before="23"/>
      </w:pPr>
    </w:p>
    <w:p w:rsidR="001B668D" w:rsidRDefault="005170B8">
      <w:pPr>
        <w:pStyle w:val="4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w w:val="90"/>
          <w:shd w:val="clear" w:color="auto" w:fill="AAD69C"/>
        </w:rPr>
        <w:t>ЗА</w:t>
      </w:r>
      <w:r>
        <w:rPr>
          <w:color w:val="231F20"/>
          <w:spacing w:val="-9"/>
          <w:w w:val="90"/>
          <w:shd w:val="clear" w:color="auto" w:fill="AAD69C"/>
        </w:rPr>
        <w:t xml:space="preserve"> </w:t>
      </w:r>
      <w:r>
        <w:rPr>
          <w:color w:val="231F20"/>
          <w:spacing w:val="-2"/>
          <w:shd w:val="clear" w:color="auto" w:fill="AAD69C"/>
        </w:rPr>
        <w:t>ИСКЛЮЧЕНИЕМ: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6"/>
        <w:rPr>
          <w:b/>
        </w:rPr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before="0" w:line="247" w:lineRule="auto"/>
        <w:ind w:right="561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Ингаляций сальбутамола: максимум 1600 мкг в течение </w:t>
      </w:r>
      <w:r>
        <w:rPr>
          <w:color w:val="231F20"/>
          <w:w w:val="90"/>
          <w:sz w:val="20"/>
        </w:rPr>
        <w:t>24 часов в разделенных дозах, которые не превышают 600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мкг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течение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часов,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начиная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любой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дозы;</w:t>
      </w:r>
    </w:p>
    <w:p w:rsidR="001B668D" w:rsidRDefault="001B668D">
      <w:pPr>
        <w:pStyle w:val="a5"/>
        <w:spacing w:line="247" w:lineRule="auto"/>
        <w:jc w:val="both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before="65" w:line="247" w:lineRule="auto"/>
        <w:ind w:right="559"/>
        <w:jc w:val="both"/>
        <w:rPr>
          <w:sz w:val="20"/>
        </w:rPr>
      </w:pPr>
      <w:r>
        <w:rPr>
          <w:color w:val="231F20"/>
          <w:w w:val="90"/>
          <w:sz w:val="20"/>
        </w:rPr>
        <w:lastRenderedPageBreak/>
        <w:t xml:space="preserve">Ингаляций формотерола: максимальная доставляемая доза 54 мкг в течение 24 часов в разделенных дозах, </w:t>
      </w:r>
      <w:r>
        <w:rPr>
          <w:color w:val="231F20"/>
          <w:spacing w:val="-2"/>
          <w:w w:val="90"/>
          <w:sz w:val="20"/>
        </w:rPr>
        <w:t>которые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не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превышают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36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мкг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течение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12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часов,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начи- </w:t>
      </w:r>
      <w:r>
        <w:rPr>
          <w:color w:val="231F20"/>
          <w:sz w:val="20"/>
        </w:rPr>
        <w:t>ная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любой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дозы;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before="3" w:line="247" w:lineRule="auto"/>
        <w:ind w:right="564"/>
        <w:jc w:val="both"/>
        <w:rPr>
          <w:sz w:val="20"/>
        </w:rPr>
      </w:pPr>
      <w:r>
        <w:rPr>
          <w:color w:val="231F20"/>
          <w:spacing w:val="-4"/>
          <w:w w:val="85"/>
          <w:sz w:val="20"/>
        </w:rPr>
        <w:t>Ингаляций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салметерола: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максимум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200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мкг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течение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24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ча- </w:t>
      </w:r>
      <w:r>
        <w:rPr>
          <w:color w:val="231F20"/>
          <w:w w:val="85"/>
          <w:sz w:val="20"/>
        </w:rPr>
        <w:t xml:space="preserve">сов в разделенных дозах, которые не превышают 100 мкг </w:t>
      </w:r>
      <w:r>
        <w:rPr>
          <w:color w:val="231F20"/>
          <w:w w:val="90"/>
          <w:sz w:val="20"/>
        </w:rPr>
        <w:t>в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течение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8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часов,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начиная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с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любой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дозы;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before="3" w:line="247" w:lineRule="auto"/>
        <w:ind w:right="563"/>
        <w:jc w:val="both"/>
        <w:rPr>
          <w:sz w:val="20"/>
        </w:rPr>
      </w:pPr>
      <w:r>
        <w:rPr>
          <w:color w:val="231F20"/>
          <w:w w:val="90"/>
          <w:sz w:val="20"/>
        </w:rPr>
        <w:t>Ингаляций вилантерола: максимум 25 мкг в течение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24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часов.</w:t>
      </w:r>
    </w:p>
    <w:p w:rsidR="001B668D" w:rsidRDefault="001B668D">
      <w:pPr>
        <w:pStyle w:val="a3"/>
      </w:pPr>
    </w:p>
    <w:p w:rsidR="001B668D" w:rsidRDefault="001B668D">
      <w:pPr>
        <w:pStyle w:val="a3"/>
        <w:spacing w:before="17"/>
      </w:pPr>
    </w:p>
    <w:p w:rsidR="001B668D" w:rsidRDefault="005170B8">
      <w:pPr>
        <w:pStyle w:val="4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shd w:val="clear" w:color="auto" w:fill="AAD69C"/>
        </w:rPr>
        <w:t>ПРИМЕЧАНИЕ: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spacing w:line="247" w:lineRule="auto"/>
        <w:ind w:left="566" w:right="561"/>
        <w:jc w:val="both"/>
      </w:pPr>
      <w:r>
        <w:rPr>
          <w:color w:val="231F20"/>
          <w:spacing w:val="-2"/>
          <w:w w:val="90"/>
        </w:rPr>
        <w:t>Присутствие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моче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сальбутамола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концентрации,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превы- </w:t>
      </w:r>
      <w:r>
        <w:rPr>
          <w:color w:val="231F20"/>
          <w:w w:val="85"/>
        </w:rPr>
        <w:t>шающей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1000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нг/мл,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формотерола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концентрации,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пре- </w:t>
      </w:r>
      <w:r>
        <w:rPr>
          <w:color w:val="231F20"/>
          <w:w w:val="90"/>
        </w:rPr>
        <w:t>вышающей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нг/мл,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соответствует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терапевтическому </w:t>
      </w:r>
      <w:r>
        <w:rPr>
          <w:color w:val="231F20"/>
          <w:w w:val="85"/>
        </w:rPr>
        <w:t xml:space="preserve">использованию и будет рассматриваться в качестве </w:t>
      </w:r>
      <w:r>
        <w:rPr>
          <w:rFonts w:ascii="Arial" w:hAnsi="Arial"/>
          <w:i/>
          <w:color w:val="231F20"/>
          <w:w w:val="85"/>
        </w:rPr>
        <w:t>небла- гоприятного</w:t>
      </w:r>
      <w:r>
        <w:rPr>
          <w:rFonts w:ascii="Arial" w:hAnsi="Arial"/>
          <w:i/>
          <w:color w:val="231F20"/>
          <w:spacing w:val="-6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результата</w:t>
      </w:r>
      <w:r>
        <w:rPr>
          <w:rFonts w:ascii="Arial" w:hAnsi="Arial"/>
          <w:i/>
          <w:color w:val="231F20"/>
          <w:spacing w:val="-6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анализа</w:t>
      </w:r>
      <w:r>
        <w:rPr>
          <w:rFonts w:ascii="Arial" w:hAnsi="Arial"/>
          <w:i/>
          <w:color w:val="231F20"/>
          <w:spacing w:val="-5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(AAF)</w:t>
      </w:r>
      <w:r>
        <w:rPr>
          <w:color w:val="231F20"/>
          <w:w w:val="85"/>
        </w:rPr>
        <w:t>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только</w:t>
      </w:r>
      <w:r>
        <w:rPr>
          <w:color w:val="231F20"/>
          <w:spacing w:val="-6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 xml:space="preserve">спор- тсмен </w:t>
      </w:r>
      <w:r>
        <w:rPr>
          <w:color w:val="231F20"/>
          <w:w w:val="85"/>
        </w:rPr>
        <w:t xml:space="preserve">с помощью контролируемого фармакокинетического </w:t>
      </w:r>
      <w:r>
        <w:rPr>
          <w:color w:val="231F20"/>
          <w:spacing w:val="-2"/>
          <w:w w:val="90"/>
        </w:rPr>
        <w:t>иссле</w:t>
      </w:r>
      <w:r>
        <w:rPr>
          <w:color w:val="231F20"/>
          <w:spacing w:val="-2"/>
          <w:w w:val="90"/>
        </w:rPr>
        <w:t>дования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докажет,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что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соответствующий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норме результат явился следствием ингаляции терапевтических </w:t>
      </w:r>
      <w:r>
        <w:rPr>
          <w:color w:val="231F20"/>
          <w:w w:val="90"/>
        </w:rPr>
        <w:t>доз,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превышающих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вышеуказанный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максимум.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6" w:name="_bookmark5"/>
    <w:bookmarkEnd w:id="6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28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pStyle w:val="4"/>
        <w:spacing w:before="29" w:line="247" w:lineRule="auto"/>
        <w:ind w:left="1363" w:right="193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406450</wp:posOffset>
                </wp:positionV>
                <wp:extent cx="3773804" cy="10661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4" cy="1066165"/>
                          <a:chOff x="0" y="0"/>
                          <a:chExt cx="3773804" cy="10661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773804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1066165">
                                <a:moveTo>
                                  <a:pt x="3773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606"/>
                                </a:lnTo>
                                <a:lnTo>
                                  <a:pt x="3773665" y="1065606"/>
                                </a:lnTo>
                                <a:lnTo>
                                  <a:pt x="377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3773804" cy="1066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09" w:line="247" w:lineRule="auto"/>
                                <w:ind w:left="566" w:right="8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line="247" w:lineRule="auto"/>
                                <w:ind w:left="566" w:right="55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классах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S4.1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S4.2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 xml:space="preserve">относятся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Особым субстанциям.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классах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S4.3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S4.4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2.004002pt;width:297.150pt;height:83.95pt;mso-position-horizontal-relative:page;mso-position-vertical-relative:paragraph;z-index:15737344" id="docshapegroup29" coordorigin="0,640" coordsize="5943,1679">
                <v:rect style="position:absolute;left:0;top:640;width:5943;height:1679" id="docshape30" filled="true" fillcolor="#f7f07d" stroked="false">
                  <v:fill type="solid"/>
                </v:rect>
                <v:shape style="position:absolute;left:0;top:640;width:5943;height:1679" type="#_x0000_t202" id="docshape31" filled="false" stroked="false">
                  <v:textbox inset="0,0,0,0">
                    <w:txbxContent>
                      <w:p>
                        <w:pPr>
                          <w:spacing w:line="247" w:lineRule="auto" w:before="109"/>
                          <w:ind w:left="566" w:right="88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566" w:right="555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классах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S4.1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S4.2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90"/>
                            <w:sz w:val="20"/>
                          </w:rPr>
                          <w:t>Особым субстанциям.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классах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S4.3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S4.4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9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3721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-48673</wp:posOffset>
                </wp:positionV>
                <wp:extent cx="440055" cy="40386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668D" w:rsidRDefault="005170B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4"/>
                                <w:shd w:val="clear" w:color="auto" w:fill="50B848"/>
                              </w:rPr>
                              <w:t>S4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46001pt;margin-top:-3.832554pt;width:34.65pt;height:31.8pt;mso-position-horizontal-relative:page;mso-position-vertical-relative:paragraph;z-index:-18379264" type="#_x0000_t202" id="docshape32" filled="false" stroked="false">
                <v:textbox inset="0,0,0,0">
                  <w:txbxContent>
                    <w:p>
                      <w:pPr>
                        <w:spacing w:line="61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54"/>
                          <w:shd w:fill="50B848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0"/>
                          <w:sz w:val="54"/>
                          <w:shd w:fill="50B848" w:color="auto" w:val="clear"/>
                        </w:rPr>
                        <w:t>S4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B848"/>
          <w:w w:val="85"/>
        </w:rPr>
        <w:t xml:space="preserve">ГОРМОНЫ И МОДУЛЯТОРЫ </w:t>
      </w:r>
      <w:r>
        <w:rPr>
          <w:color w:val="50B848"/>
          <w:spacing w:val="-2"/>
        </w:rPr>
        <w:t>МЕТАБОЛИЗМА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63"/>
        <w:rPr>
          <w:b/>
        </w:rPr>
      </w:pPr>
    </w:p>
    <w:p w:rsidR="001B668D" w:rsidRDefault="005170B8">
      <w:pPr>
        <w:pStyle w:val="a3"/>
        <w:ind w:left="566"/>
      </w:pPr>
      <w:r>
        <w:rPr>
          <w:color w:val="231F20"/>
          <w:spacing w:val="-2"/>
          <w:w w:val="85"/>
        </w:rPr>
        <w:t>Запрещены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85"/>
        </w:rPr>
        <w:t>следующие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85"/>
        </w:rPr>
        <w:t>гормоны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85"/>
        </w:rPr>
        <w:t>модуляторы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  <w:w w:val="85"/>
        </w:rPr>
        <w:t>метаболизма: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6"/>
          <w:w w:val="90"/>
          <w:shd w:val="clear" w:color="auto" w:fill="AAD69C"/>
        </w:rPr>
        <w:t>S4.1.</w:t>
      </w:r>
      <w:r>
        <w:rPr>
          <w:color w:val="231F20"/>
          <w:spacing w:val="-14"/>
          <w:w w:val="90"/>
          <w:shd w:val="clear" w:color="auto" w:fill="AAD69C"/>
        </w:rPr>
        <w:t xml:space="preserve"> </w:t>
      </w:r>
      <w:r>
        <w:rPr>
          <w:color w:val="231F20"/>
          <w:spacing w:val="-6"/>
          <w:w w:val="90"/>
          <w:shd w:val="clear" w:color="auto" w:fill="AAD69C"/>
        </w:rPr>
        <w:t>Ингибиторы</w:t>
      </w:r>
      <w:r>
        <w:rPr>
          <w:color w:val="231F20"/>
          <w:spacing w:val="-4"/>
          <w:shd w:val="clear" w:color="auto" w:fill="AAD69C"/>
        </w:rPr>
        <w:t xml:space="preserve"> </w:t>
      </w:r>
      <w:r>
        <w:rPr>
          <w:color w:val="231F20"/>
          <w:spacing w:val="-6"/>
          <w:w w:val="90"/>
          <w:shd w:val="clear" w:color="auto" w:fill="AAD69C"/>
        </w:rPr>
        <w:t>ароматазы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spacing w:before="1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2-андростенол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-androst-2-en-17-</w:t>
      </w:r>
      <w:r>
        <w:rPr>
          <w:color w:val="231F20"/>
          <w:spacing w:val="-4"/>
          <w:w w:val="90"/>
          <w:sz w:val="20"/>
        </w:rPr>
        <w:t>ol);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2-андростенон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-androst-2-en-17-one);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  <w:tab w:val="left" w:pos="737"/>
        </w:tabs>
        <w:spacing w:line="247" w:lineRule="auto"/>
        <w:ind w:right="1143"/>
        <w:rPr>
          <w:sz w:val="20"/>
        </w:rPr>
      </w:pPr>
      <w:r>
        <w:rPr>
          <w:color w:val="231F20"/>
          <w:spacing w:val="-2"/>
          <w:w w:val="90"/>
          <w:sz w:val="20"/>
        </w:rPr>
        <w:t>2-Phenylbenzo[h]chromen-4-one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 xml:space="preserve">-нафтофлавон; </w:t>
      </w:r>
      <w:r>
        <w:rPr>
          <w:color w:val="231F20"/>
          <w:spacing w:val="-2"/>
          <w:sz w:val="20"/>
        </w:rPr>
        <w:t>7,8-бензофлавон);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3-андростенол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-androst-3-en-17-</w:t>
      </w:r>
      <w:r>
        <w:rPr>
          <w:color w:val="231F20"/>
          <w:spacing w:val="-4"/>
          <w:w w:val="90"/>
          <w:sz w:val="20"/>
        </w:rPr>
        <w:t>ol);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3-андростенон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(5</w:t>
      </w:r>
      <w:r>
        <w:rPr>
          <w:rFonts w:ascii="Times New Roman" w:hAnsi="Times New Roman"/>
          <w:color w:val="231F20"/>
          <w:spacing w:val="-2"/>
          <w:w w:val="90"/>
          <w:sz w:val="20"/>
        </w:rPr>
        <w:t>α</w:t>
      </w:r>
      <w:r>
        <w:rPr>
          <w:color w:val="231F20"/>
          <w:spacing w:val="-2"/>
          <w:w w:val="90"/>
          <w:sz w:val="20"/>
        </w:rPr>
        <w:t>-androst-3-en-17-one);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4-androstene-3,6,17-trione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w w:val="85"/>
          <w:sz w:val="20"/>
        </w:rPr>
        <w:t>(6-</w:t>
      </w:r>
      <w:r>
        <w:rPr>
          <w:color w:val="231F20"/>
          <w:spacing w:val="-4"/>
          <w:w w:val="85"/>
          <w:sz w:val="20"/>
        </w:rPr>
        <w:t>oxo);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аминоглютетимид;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анастрозол;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androsta-1,4,6-triene-3,17-dione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(андростатриендион);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2"/>
          <w:w w:val="85"/>
          <w:sz w:val="20"/>
        </w:rPr>
        <w:t>androsta-3,5-diene-7,17-dione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(аримистан);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летрозол;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тестолактон;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65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lastRenderedPageBreak/>
        <w:t>форместан;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экземестан.</w:t>
      </w:r>
    </w:p>
    <w:p w:rsidR="001B668D" w:rsidRDefault="005170B8">
      <w:pPr>
        <w:pStyle w:val="a3"/>
        <w:spacing w:before="7"/>
        <w:rPr>
          <w:sz w:val="19"/>
        </w:rPr>
      </w:pP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160217</wp:posOffset>
                </wp:positionV>
                <wp:extent cx="3420110" cy="45720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0110" cy="4572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line="228" w:lineRule="exact"/>
                              <w:ind w:left="566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S4.2.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Антиэстрогенные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>субстанции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[антиэстрогены</w:t>
                            </w:r>
                          </w:p>
                          <w:p w:rsidR="001B668D" w:rsidRDefault="005170B8">
                            <w:pPr>
                              <w:spacing w:before="7" w:line="247" w:lineRule="auto"/>
                              <w:ind w:left="907" w:hanging="45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0"/>
                              </w:rPr>
                              <w:t xml:space="preserve">и селектиные модуляторы рецепторов эстрогенов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(SERMs)]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12.615543pt;width:269.3pt;height:36pt;mso-position-horizontal-relative:page;mso-position-vertical-relative:paragraph;z-index:-15718912;mso-wrap-distance-left:0;mso-wrap-distance-right:0" type="#_x0000_t202" id="docshape33" filled="true" fillcolor="#aad69c" stroked="false">
                <v:textbox inset="0,0,0,0">
                  <w:txbxContent>
                    <w:p>
                      <w:pPr>
                        <w:spacing w:line="228" w:lineRule="exact" w:before="0"/>
                        <w:ind w:left="566" w:right="0" w:firstLine="0"/>
                        <w:jc w:val="left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S4.2.</w:t>
                      </w:r>
                      <w:r>
                        <w:rPr>
                          <w:b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Антиэстрогенные</w:t>
                      </w:r>
                      <w:r>
                        <w:rPr>
                          <w:b/>
                          <w:color w:val="231F20"/>
                          <w:spacing w:val="-3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субстанции</w:t>
                      </w:r>
                      <w:r>
                        <w:rPr>
                          <w:b/>
                          <w:color w:val="231F20"/>
                          <w:spacing w:val="-4"/>
                          <w:w w:val="8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0"/>
                        </w:rPr>
                        <w:t>[антиэстрогены</w:t>
                      </w:r>
                    </w:p>
                    <w:p>
                      <w:pPr>
                        <w:spacing w:line="247" w:lineRule="auto" w:before="7"/>
                        <w:ind w:left="907" w:right="0" w:hanging="45"/>
                        <w:jc w:val="left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и селектиные модуляторы рецепторов </w:t>
                      </w:r>
                      <w:r>
                        <w:rPr>
                          <w:b/>
                          <w:color w:val="231F20"/>
                          <w:w w:val="85"/>
                          <w:sz w:val="20"/>
                        </w:rPr>
                        <w:t>эстрогенов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(SERMs)]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3"/>
      </w:pPr>
    </w:p>
    <w:p w:rsidR="001B668D" w:rsidRDefault="005170B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8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rPr>
          <w:color w:val="231F20"/>
          <w:spacing w:val="-5"/>
          <w:w w:val="90"/>
          <w:sz w:val="20"/>
        </w:rPr>
        <w:lastRenderedPageBreak/>
        <w:t>базедоксифен;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кломифен;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оспемифен;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385"/>
        </w:tabs>
        <w:spacing w:before="89"/>
        <w:ind w:left="385" w:hanging="169"/>
        <w:rPr>
          <w:sz w:val="20"/>
        </w:rPr>
      </w:pPr>
      <w:r>
        <w:br w:type="column"/>
      </w:r>
      <w:r>
        <w:rPr>
          <w:color w:val="231F20"/>
          <w:spacing w:val="-6"/>
          <w:w w:val="90"/>
          <w:sz w:val="20"/>
        </w:rPr>
        <w:lastRenderedPageBreak/>
        <w:t>ралоксифен;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385"/>
        </w:tabs>
        <w:ind w:left="385" w:hanging="169"/>
        <w:rPr>
          <w:sz w:val="20"/>
        </w:rPr>
      </w:pPr>
      <w:r>
        <w:rPr>
          <w:color w:val="231F20"/>
          <w:spacing w:val="-6"/>
          <w:w w:val="90"/>
          <w:sz w:val="20"/>
        </w:rPr>
        <w:t>тамоксифен;</w:t>
      </w:r>
    </w:p>
    <w:p w:rsidR="001B668D" w:rsidRDefault="005170B8">
      <w:pPr>
        <w:pStyle w:val="a5"/>
        <w:numPr>
          <w:ilvl w:val="0"/>
          <w:numId w:val="11"/>
        </w:numPr>
        <w:tabs>
          <w:tab w:val="left" w:pos="385"/>
        </w:tabs>
        <w:spacing w:before="7"/>
        <w:ind w:left="38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торемифен;</w:t>
      </w:r>
    </w:p>
    <w:p w:rsidR="001B668D" w:rsidRDefault="005170B8">
      <w:pPr>
        <w:pStyle w:val="a5"/>
        <w:numPr>
          <w:ilvl w:val="1"/>
          <w:numId w:val="11"/>
        </w:numPr>
        <w:tabs>
          <w:tab w:val="left" w:pos="565"/>
        </w:tabs>
        <w:spacing w:before="89"/>
        <w:ind w:left="565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циклофенил;</w:t>
      </w:r>
    </w:p>
    <w:p w:rsidR="001B668D" w:rsidRDefault="005170B8">
      <w:pPr>
        <w:pStyle w:val="a5"/>
        <w:numPr>
          <w:ilvl w:val="1"/>
          <w:numId w:val="11"/>
        </w:numPr>
        <w:tabs>
          <w:tab w:val="left" w:pos="565"/>
        </w:tabs>
        <w:ind w:left="56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фулвестрант;</w:t>
      </w:r>
    </w:p>
    <w:p w:rsidR="001B668D" w:rsidRDefault="005170B8">
      <w:pPr>
        <w:pStyle w:val="a5"/>
        <w:numPr>
          <w:ilvl w:val="1"/>
          <w:numId w:val="11"/>
        </w:numPr>
        <w:tabs>
          <w:tab w:val="left" w:pos="565"/>
        </w:tabs>
        <w:spacing w:before="7"/>
        <w:ind w:left="56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элацестрант.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3" w:space="720" w:equalWidth="0">
            <w:col w:w="1957" w:space="40"/>
            <w:col w:w="1427" w:space="39"/>
            <w:col w:w="2497"/>
          </w:cols>
        </w:sectPr>
      </w:pPr>
    </w:p>
    <w:p w:rsidR="001B668D" w:rsidRDefault="001B668D">
      <w:pPr>
        <w:pStyle w:val="a3"/>
        <w:spacing w:before="20"/>
      </w:pPr>
    </w:p>
    <w:p w:rsidR="001B668D" w:rsidRDefault="005170B8">
      <w:pPr>
        <w:pStyle w:val="a3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420110" cy="304800"/>
                <wp:effectExtent l="0" t="0" r="0" b="0"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0110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line="247" w:lineRule="auto"/>
                              <w:ind w:left="862" w:hanging="296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S4.3.</w:t>
                            </w:r>
                            <w:r>
                              <w:rPr>
                                <w:b/>
                                <w:color w:val="231F20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Агенты,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предотвращающие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>активацию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90"/>
                                <w:sz w:val="20"/>
                              </w:rPr>
                              <w:t xml:space="preserve">рецептора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активина IIB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269.3pt;height:24pt;mso-position-horizontal-relative:char;mso-position-vertical-relative:line" type="#_x0000_t202" id="docshape34" filled="true" fillcolor="#aad69c" stroked="false">
                <w10:anchorlock/>
                <v:textbox inset="0,0,0,0">
                  <w:txbxContent>
                    <w:p>
                      <w:pPr>
                        <w:spacing w:line="247" w:lineRule="auto" w:before="0"/>
                        <w:ind w:left="862" w:right="0" w:hanging="296"/>
                        <w:jc w:val="left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S4.3.</w:t>
                      </w:r>
                      <w:r>
                        <w:rPr>
                          <w:b/>
                          <w:color w:val="231F20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Агенты,</w:t>
                      </w:r>
                      <w:r>
                        <w:rPr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предотвращающие</w:t>
                      </w:r>
                      <w:r>
                        <w:rPr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активацию</w:t>
                      </w:r>
                      <w:r>
                        <w:rPr>
                          <w:b/>
                          <w:color w:val="231F20"/>
                          <w:spacing w:val="-7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w w:val="90"/>
                          <w:sz w:val="20"/>
                        </w:rPr>
                        <w:t>рецептора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активина IIB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1B668D" w:rsidRDefault="005170B8">
      <w:pPr>
        <w:pStyle w:val="a3"/>
        <w:spacing w:before="220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w w:val="85"/>
          <w:sz w:val="20"/>
        </w:rPr>
        <w:t>активин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5"/>
          <w:sz w:val="20"/>
        </w:rPr>
        <w:t>А-нейтрализующие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антитела;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  <w:tab w:val="left" w:pos="737"/>
        </w:tabs>
        <w:spacing w:line="247" w:lineRule="auto"/>
        <w:ind w:right="664"/>
        <w:rPr>
          <w:sz w:val="20"/>
        </w:rPr>
      </w:pPr>
      <w:r>
        <w:rPr>
          <w:color w:val="231F20"/>
          <w:spacing w:val="-2"/>
          <w:w w:val="90"/>
          <w:sz w:val="20"/>
        </w:rPr>
        <w:t>антитела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против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рецептора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активина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IIB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(например,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би- </w:t>
      </w:r>
      <w:r>
        <w:rPr>
          <w:color w:val="231F20"/>
          <w:spacing w:val="-2"/>
          <w:sz w:val="20"/>
        </w:rPr>
        <w:t>магрумаб);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w w:val="85"/>
          <w:sz w:val="20"/>
        </w:rPr>
        <w:t>конкуренты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рецептора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активина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IIB,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5"/>
          <w:sz w:val="20"/>
        </w:rPr>
        <w:t>такие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как:</w:t>
      </w:r>
    </w:p>
    <w:p w:rsidR="001B668D" w:rsidRDefault="005170B8">
      <w:pPr>
        <w:pStyle w:val="a5"/>
        <w:numPr>
          <w:ilvl w:val="3"/>
          <w:numId w:val="11"/>
        </w:numPr>
        <w:tabs>
          <w:tab w:val="left" w:pos="1020"/>
        </w:tabs>
        <w:ind w:hanging="283"/>
        <w:rPr>
          <w:sz w:val="20"/>
        </w:rPr>
      </w:pPr>
      <w:r>
        <w:rPr>
          <w:color w:val="231F20"/>
          <w:w w:val="85"/>
          <w:sz w:val="20"/>
        </w:rPr>
        <w:t>рецепторы-ловушки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5"/>
          <w:sz w:val="20"/>
        </w:rPr>
        <w:t>активина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85"/>
          <w:sz w:val="20"/>
        </w:rPr>
        <w:t>(например,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5"/>
          <w:sz w:val="20"/>
        </w:rPr>
        <w:t>ACE-</w:t>
      </w:r>
      <w:r>
        <w:rPr>
          <w:color w:val="231F20"/>
          <w:spacing w:val="-2"/>
          <w:w w:val="85"/>
          <w:sz w:val="20"/>
        </w:rPr>
        <w:t>031);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ингибиторы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миостатина,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такие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как:</w:t>
      </w:r>
    </w:p>
    <w:p w:rsidR="001B668D" w:rsidRDefault="005170B8">
      <w:pPr>
        <w:pStyle w:val="a5"/>
        <w:numPr>
          <w:ilvl w:val="3"/>
          <w:numId w:val="11"/>
        </w:numPr>
        <w:tabs>
          <w:tab w:val="left" w:pos="1018"/>
          <w:tab w:val="left" w:pos="1020"/>
        </w:tabs>
        <w:spacing w:before="7" w:line="247" w:lineRule="auto"/>
        <w:ind w:right="574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агенты, снижающие или подавляющие экспрессию </w:t>
      </w:r>
      <w:r>
        <w:rPr>
          <w:color w:val="231F20"/>
          <w:spacing w:val="-2"/>
          <w:sz w:val="20"/>
        </w:rPr>
        <w:t>миостатина;</w:t>
      </w:r>
    </w:p>
    <w:p w:rsidR="001B668D" w:rsidRDefault="005170B8">
      <w:pPr>
        <w:pStyle w:val="a5"/>
        <w:numPr>
          <w:ilvl w:val="3"/>
          <w:numId w:val="11"/>
        </w:numPr>
        <w:tabs>
          <w:tab w:val="left" w:pos="1018"/>
          <w:tab w:val="left" w:pos="1020"/>
        </w:tabs>
        <w:spacing w:before="2" w:line="247" w:lineRule="auto"/>
        <w:ind w:right="564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миостатин- или прекурсор-нейтрализующие антитела </w:t>
      </w:r>
      <w:r>
        <w:rPr>
          <w:color w:val="231F20"/>
          <w:spacing w:val="-2"/>
          <w:w w:val="85"/>
          <w:sz w:val="20"/>
        </w:rPr>
        <w:t xml:space="preserve">(апитегромаб, домагрозумаб, ландогрозумаб, стамулу- </w:t>
      </w:r>
      <w:r>
        <w:rPr>
          <w:color w:val="231F20"/>
          <w:spacing w:val="-2"/>
          <w:sz w:val="20"/>
        </w:rPr>
        <w:t>маб);</w:t>
      </w:r>
    </w:p>
    <w:p w:rsidR="001B668D" w:rsidRDefault="001B668D">
      <w:pPr>
        <w:pStyle w:val="a5"/>
        <w:spacing w:line="247" w:lineRule="auto"/>
        <w:jc w:val="both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3"/>
          <w:numId w:val="11"/>
        </w:numPr>
        <w:tabs>
          <w:tab w:val="left" w:pos="1018"/>
          <w:tab w:val="left" w:pos="1020"/>
        </w:tabs>
        <w:spacing w:before="65" w:line="247" w:lineRule="auto"/>
        <w:ind w:right="558"/>
        <w:jc w:val="both"/>
        <w:rPr>
          <w:sz w:val="20"/>
        </w:rPr>
      </w:pPr>
      <w:bookmarkStart w:id="7" w:name="_bookmark6"/>
      <w:bookmarkEnd w:id="7"/>
      <w:r>
        <w:rPr>
          <w:color w:val="231F20"/>
          <w:spacing w:val="-4"/>
          <w:w w:val="85"/>
          <w:sz w:val="20"/>
        </w:rPr>
        <w:lastRenderedPageBreak/>
        <w:t>миостатин-связывающие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белки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(например,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фоллистатин, </w:t>
      </w:r>
      <w:r>
        <w:rPr>
          <w:color w:val="231F20"/>
          <w:spacing w:val="-2"/>
          <w:w w:val="95"/>
          <w:sz w:val="20"/>
        </w:rPr>
        <w:t>миостатин-пропептид).</w:t>
      </w:r>
    </w:p>
    <w:p w:rsidR="001B668D" w:rsidRDefault="001B668D">
      <w:pPr>
        <w:pStyle w:val="a3"/>
      </w:pPr>
    </w:p>
    <w:p w:rsidR="001B668D" w:rsidRDefault="001B668D">
      <w:pPr>
        <w:pStyle w:val="a3"/>
        <w:spacing w:before="17"/>
      </w:pPr>
    </w:p>
    <w:p w:rsidR="001B668D" w:rsidRDefault="005170B8">
      <w:pPr>
        <w:pStyle w:val="5"/>
        <w:tabs>
          <w:tab w:val="left" w:pos="566"/>
        </w:tabs>
        <w:spacing w:line="496" w:lineRule="auto"/>
        <w:ind w:left="566" w:right="2578" w:hanging="567"/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4"/>
          <w:w w:val="90"/>
          <w:shd w:val="clear" w:color="auto" w:fill="AAD69C"/>
        </w:rPr>
        <w:t>S4.4.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Модуляторы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метаболизма:</w:t>
      </w:r>
      <w:r>
        <w:rPr>
          <w:color w:val="231F20"/>
          <w:spacing w:val="14"/>
          <w:shd w:val="clear" w:color="auto" w:fill="AAD69C"/>
        </w:rPr>
        <w:t xml:space="preserve">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S4.4.1</w:t>
      </w:r>
    </w:p>
    <w:p w:rsidR="001B668D" w:rsidRDefault="005170B8">
      <w:pPr>
        <w:pStyle w:val="a5"/>
        <w:numPr>
          <w:ilvl w:val="3"/>
          <w:numId w:val="11"/>
        </w:numPr>
        <w:tabs>
          <w:tab w:val="left" w:pos="1018"/>
          <w:tab w:val="left" w:pos="1020"/>
        </w:tabs>
        <w:spacing w:before="0" w:line="247" w:lineRule="auto"/>
        <w:ind w:right="558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активаторы АМФ-активируемой протеинкиназы </w:t>
      </w:r>
      <w:r>
        <w:rPr>
          <w:color w:val="231F20"/>
          <w:spacing w:val="-2"/>
          <w:w w:val="90"/>
          <w:sz w:val="20"/>
        </w:rPr>
        <w:t>(АМРК),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например,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5-N,6-N-bis(2-fluorophenyl)-[1,2,5] </w:t>
      </w:r>
      <w:r>
        <w:rPr>
          <w:color w:val="231F20"/>
          <w:spacing w:val="-4"/>
          <w:w w:val="90"/>
          <w:sz w:val="20"/>
        </w:rPr>
        <w:t xml:space="preserve">oxadiazolo[3,4-b]pyrazine-5,6-diamine (BAM15), AICAR, </w:t>
      </w:r>
      <w:r>
        <w:rPr>
          <w:color w:val="231F20"/>
          <w:w w:val="90"/>
          <w:sz w:val="20"/>
        </w:rPr>
        <w:t xml:space="preserve">митохондриальная открытая рамка считывания 12S </w:t>
      </w:r>
      <w:r>
        <w:rPr>
          <w:color w:val="231F20"/>
          <w:sz w:val="20"/>
        </w:rPr>
        <w:t>рРНК-c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(MOTS-c);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5"/>
        <w:numPr>
          <w:ilvl w:val="3"/>
          <w:numId w:val="11"/>
        </w:numPr>
        <w:tabs>
          <w:tab w:val="left" w:pos="1018"/>
          <w:tab w:val="left" w:pos="1020"/>
        </w:tabs>
        <w:spacing w:before="1" w:line="247" w:lineRule="auto"/>
        <w:ind w:right="556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агонисты дельта-рецептора, активируемого </w:t>
      </w:r>
      <w:r>
        <w:rPr>
          <w:color w:val="231F20"/>
          <w:w w:val="90"/>
          <w:sz w:val="20"/>
        </w:rPr>
        <w:t>про- лифераторами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0"/>
          <w:sz w:val="20"/>
        </w:rPr>
        <w:t>пероксисом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0"/>
          <w:sz w:val="20"/>
        </w:rPr>
        <w:t>(PPAR</w:t>
      </w:r>
      <w:r>
        <w:rPr>
          <w:rFonts w:ascii="Arial" w:hAnsi="Arial"/>
          <w:i/>
          <w:color w:val="231F20"/>
          <w:w w:val="90"/>
          <w:sz w:val="20"/>
        </w:rPr>
        <w:t>d</w:t>
      </w:r>
      <w:r>
        <w:rPr>
          <w:color w:val="231F20"/>
          <w:w w:val="90"/>
          <w:sz w:val="20"/>
        </w:rPr>
        <w:t>),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w w:val="90"/>
          <w:sz w:val="20"/>
        </w:rPr>
        <w:t xml:space="preserve">например, </w:t>
      </w:r>
      <w:r>
        <w:rPr>
          <w:color w:val="231F20"/>
          <w:spacing w:val="-2"/>
          <w:w w:val="90"/>
          <w:sz w:val="20"/>
        </w:rPr>
        <w:t>2-(2-methyl-4-((4-methyl-2-(4-(trifluoromethyl)phenyl) thiazol-5-yl)methylthio)phenoxy)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acetic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acid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(GW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1516, </w:t>
      </w:r>
      <w:r>
        <w:rPr>
          <w:color w:val="231F20"/>
          <w:sz w:val="20"/>
        </w:rPr>
        <w:t>GW501516)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</w:p>
    <w:p w:rsidR="001B668D" w:rsidRDefault="001B668D">
      <w:pPr>
        <w:pStyle w:val="a3"/>
        <w:spacing w:before="11"/>
      </w:pPr>
    </w:p>
    <w:p w:rsidR="001B668D" w:rsidRDefault="005170B8">
      <w:pPr>
        <w:pStyle w:val="a5"/>
        <w:numPr>
          <w:ilvl w:val="3"/>
          <w:numId w:val="11"/>
        </w:numPr>
        <w:tabs>
          <w:tab w:val="left" w:pos="1020"/>
        </w:tabs>
        <w:spacing w:before="0"/>
        <w:ind w:hanging="283"/>
        <w:rPr>
          <w:sz w:val="20"/>
        </w:rPr>
      </w:pPr>
      <w:r>
        <w:rPr>
          <w:color w:val="231F20"/>
          <w:w w:val="85"/>
          <w:sz w:val="20"/>
        </w:rPr>
        <w:t>агонисты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Rev-Erb-</w:t>
      </w:r>
      <w:r>
        <w:rPr>
          <w:rFonts w:ascii="Times New Roman" w:hAnsi="Times New Roman"/>
          <w:w w:val="85"/>
          <w:sz w:val="20"/>
        </w:rPr>
        <w:t>α</w:t>
      </w:r>
      <w:r>
        <w:rPr>
          <w:color w:val="231F20"/>
          <w:w w:val="85"/>
          <w:sz w:val="20"/>
        </w:rPr>
        <w:t>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например,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SR9009,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SR9011;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ind w:left="566"/>
      </w:pPr>
      <w:r>
        <w:rPr>
          <w:b/>
          <w:color w:val="231F20"/>
          <w:spacing w:val="-4"/>
          <w:w w:val="85"/>
        </w:rPr>
        <w:t>S4.4.2</w:t>
      </w:r>
      <w:r>
        <w:rPr>
          <w:b/>
          <w:color w:val="231F20"/>
          <w:spacing w:val="-22"/>
          <w:w w:val="85"/>
        </w:rPr>
        <w:t xml:space="preserve"> </w:t>
      </w:r>
      <w:r>
        <w:rPr>
          <w:color w:val="231F20"/>
          <w:spacing w:val="-4"/>
          <w:w w:val="85"/>
        </w:rPr>
        <w:t>инсулины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4"/>
          <w:w w:val="85"/>
        </w:rPr>
        <w:t>инсулин-миметики,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например,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S519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>S597;</w:t>
      </w:r>
    </w:p>
    <w:p w:rsidR="001B668D" w:rsidRDefault="001B668D">
      <w:pPr>
        <w:pStyle w:val="a3"/>
        <w:spacing w:before="15"/>
      </w:pPr>
    </w:p>
    <w:p w:rsidR="001B668D" w:rsidRDefault="005170B8">
      <w:pPr>
        <w:ind w:left="566"/>
        <w:rPr>
          <w:sz w:val="20"/>
        </w:rPr>
      </w:pPr>
      <w:r>
        <w:rPr>
          <w:b/>
          <w:color w:val="231F20"/>
          <w:spacing w:val="-12"/>
          <w:w w:val="90"/>
          <w:sz w:val="20"/>
        </w:rPr>
        <w:t>S4.4.3</w:t>
      </w:r>
      <w:r>
        <w:rPr>
          <w:b/>
          <w:color w:val="231F20"/>
          <w:spacing w:val="-28"/>
          <w:w w:val="90"/>
          <w:sz w:val="20"/>
        </w:rPr>
        <w:t xml:space="preserve"> </w:t>
      </w:r>
      <w:r>
        <w:rPr>
          <w:color w:val="231F20"/>
          <w:spacing w:val="-2"/>
          <w:sz w:val="20"/>
        </w:rPr>
        <w:t>мельдоний;</w:t>
      </w:r>
    </w:p>
    <w:p w:rsidR="001B668D" w:rsidRDefault="001B668D">
      <w:pPr>
        <w:pStyle w:val="a3"/>
        <w:spacing w:before="16"/>
      </w:pPr>
    </w:p>
    <w:p w:rsidR="001B668D" w:rsidRDefault="005170B8">
      <w:pPr>
        <w:ind w:left="566"/>
        <w:rPr>
          <w:sz w:val="20"/>
        </w:rPr>
      </w:pPr>
      <w:r>
        <w:rPr>
          <w:b/>
          <w:color w:val="231F20"/>
          <w:spacing w:val="-12"/>
          <w:w w:val="90"/>
          <w:sz w:val="20"/>
        </w:rPr>
        <w:t>S4.4.4</w:t>
      </w:r>
      <w:r>
        <w:rPr>
          <w:b/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2"/>
          <w:sz w:val="20"/>
        </w:rPr>
        <w:t>триметазидин.</w:t>
      </w:r>
    </w:p>
    <w:p w:rsidR="001B668D" w:rsidRDefault="001B668D">
      <w:pPr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8" w:name="_bookmark7"/>
    <w:bookmarkEnd w:id="8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35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pStyle w:val="4"/>
        <w:spacing w:before="29"/>
        <w:ind w:left="136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939776" behindDoc="1" locked="0" layoutInCell="1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-48673</wp:posOffset>
                </wp:positionV>
                <wp:extent cx="440055" cy="40386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668D" w:rsidRDefault="005170B8">
                            <w:pPr>
                              <w:spacing w:line="613" w:lineRule="exac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6"/>
                                <w:sz w:val="54"/>
                                <w:shd w:val="clear" w:color="auto" w:fill="50B8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54"/>
                                <w:shd w:val="clear" w:color="auto" w:fill="50B848"/>
                              </w:rPr>
                              <w:t>S5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.346001pt;margin-top:-3.832554pt;width:34.65pt;height:31.8pt;mso-position-horizontal-relative:page;mso-position-vertical-relative:paragraph;z-index:-18376704" type="#_x0000_t202" id="docshape36" filled="false" stroked="false">
                <v:textbox inset="0,0,0,0">
                  <w:txbxContent>
                    <w:p>
                      <w:pPr>
                        <w:spacing w:line="61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b/>
                          <w:color w:val="FFFFFF"/>
                          <w:spacing w:val="-36"/>
                          <w:sz w:val="54"/>
                          <w:shd w:fill="50B848" w:color="auto" w:val="clear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0"/>
                          <w:sz w:val="54"/>
                          <w:shd w:fill="50B848" w:color="auto" w:val="clear"/>
                        </w:rPr>
                        <w:t>S5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B848"/>
          <w:spacing w:val="-2"/>
          <w:w w:val="95"/>
        </w:rPr>
        <w:t>ДИУРЕТИКИ</w:t>
      </w:r>
    </w:p>
    <w:p w:rsidR="001B668D" w:rsidRDefault="005170B8">
      <w:pPr>
        <w:spacing w:before="7"/>
        <w:ind w:left="1362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6337</wp:posOffset>
                </wp:positionH>
                <wp:positionV relativeFrom="paragraph">
                  <wp:posOffset>240571</wp:posOffset>
                </wp:positionV>
                <wp:extent cx="3773804" cy="91821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3804" cy="918210"/>
                          <a:chOff x="0" y="0"/>
                          <a:chExt cx="3773804" cy="91821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3773804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918210">
                                <a:moveTo>
                                  <a:pt x="3773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7994"/>
                                </a:lnTo>
                                <a:lnTo>
                                  <a:pt x="3773665" y="917994"/>
                                </a:lnTo>
                                <a:lnTo>
                                  <a:pt x="377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3773804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09" w:line="247" w:lineRule="auto"/>
                                <w:ind w:left="556" w:right="8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ind w:left="5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8"/>
                                <w:ind w:left="556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499pt;margin-top:18.942673pt;width:297.150pt;height:72.3pt;mso-position-horizontal-relative:page;mso-position-vertical-relative:paragraph;z-index:15739904" id="docshapegroup37" coordorigin="10,379" coordsize="5943,1446">
                <v:rect style="position:absolute;left:9;top:378;width:5943;height:1446" id="docshape38" filled="true" fillcolor="#f7f07d" stroked="false">
                  <v:fill type="solid"/>
                </v:rect>
                <v:shape style="position:absolute;left:9;top:378;width:5943;height:1446" type="#_x0000_t202" id="docshape39" filled="false" stroked="false">
                  <v:textbox inset="0,0,0,0">
                    <w:txbxContent>
                      <w:p>
                        <w:pPr>
                          <w:spacing w:line="247" w:lineRule="auto" w:before="109"/>
                          <w:ind w:left="556" w:right="89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5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8"/>
                          <w:ind w:left="556" w:right="0" w:firstLine="0"/>
                          <w:jc w:val="left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50B848"/>
          <w:w w:val="85"/>
          <w:sz w:val="20"/>
        </w:rPr>
        <w:t>И</w:t>
      </w:r>
      <w:r>
        <w:rPr>
          <w:b/>
          <w:color w:val="50B848"/>
          <w:spacing w:val="19"/>
          <w:sz w:val="20"/>
        </w:rPr>
        <w:t xml:space="preserve"> </w:t>
      </w:r>
      <w:r>
        <w:rPr>
          <w:b/>
          <w:color w:val="50B848"/>
          <w:w w:val="85"/>
          <w:sz w:val="20"/>
        </w:rPr>
        <w:t>МАСКИРУЮЩИЕ</w:t>
      </w:r>
      <w:r>
        <w:rPr>
          <w:b/>
          <w:color w:val="50B848"/>
          <w:spacing w:val="19"/>
          <w:sz w:val="20"/>
        </w:rPr>
        <w:t xml:space="preserve"> </w:t>
      </w:r>
      <w:r>
        <w:rPr>
          <w:b/>
          <w:color w:val="50B848"/>
          <w:spacing w:val="-2"/>
          <w:w w:val="85"/>
          <w:sz w:val="20"/>
        </w:rPr>
        <w:t>АГЕНТЫ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62"/>
        <w:rPr>
          <w:b/>
        </w:rPr>
      </w:pPr>
    </w:p>
    <w:p w:rsidR="001B668D" w:rsidRDefault="005170B8">
      <w:pPr>
        <w:pStyle w:val="a3"/>
        <w:spacing w:before="1" w:line="247" w:lineRule="auto"/>
        <w:ind w:left="566" w:right="576"/>
      </w:pPr>
      <w:r>
        <w:rPr>
          <w:color w:val="231F20"/>
          <w:w w:val="85"/>
        </w:rPr>
        <w:t xml:space="preserve">Запрещены все диуретики и маскирующие агенты, включая </w:t>
      </w:r>
      <w:r>
        <w:rPr>
          <w:color w:val="231F20"/>
          <w:w w:val="80"/>
        </w:rPr>
        <w:t>все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оптические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изомеры,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например,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d-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l-,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где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это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2"/>
          <w:w w:val="80"/>
        </w:rPr>
        <w:t>применимо.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3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ограничиваясь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следующими: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spacing w:before="1"/>
        <w:ind w:left="735" w:hanging="169"/>
        <w:jc w:val="both"/>
        <w:rPr>
          <w:sz w:val="20"/>
        </w:rPr>
      </w:pPr>
      <w:r>
        <w:rPr>
          <w:spacing w:val="-2"/>
          <w:w w:val="85"/>
          <w:sz w:val="20"/>
        </w:rPr>
        <w:t>Диуретики,</w:t>
      </w:r>
      <w:r>
        <w:rPr>
          <w:spacing w:val="-9"/>
          <w:sz w:val="20"/>
        </w:rPr>
        <w:t xml:space="preserve"> </w:t>
      </w:r>
      <w:r>
        <w:rPr>
          <w:spacing w:val="-2"/>
          <w:w w:val="85"/>
          <w:sz w:val="20"/>
        </w:rPr>
        <w:t>такие</w:t>
      </w:r>
      <w:r>
        <w:rPr>
          <w:spacing w:val="-8"/>
          <w:sz w:val="20"/>
        </w:rPr>
        <w:t xml:space="preserve"> </w:t>
      </w:r>
      <w:r>
        <w:rPr>
          <w:spacing w:val="-4"/>
          <w:w w:val="85"/>
          <w:sz w:val="20"/>
        </w:rPr>
        <w:t>как:</w:t>
      </w:r>
    </w:p>
    <w:p w:rsidR="001B668D" w:rsidRDefault="005170B8">
      <w:pPr>
        <w:pStyle w:val="a3"/>
        <w:spacing w:before="7" w:line="247" w:lineRule="auto"/>
        <w:ind w:left="850" w:right="564"/>
        <w:jc w:val="both"/>
      </w:pPr>
      <w:r>
        <w:rPr>
          <w:spacing w:val="-2"/>
          <w:w w:val="90"/>
        </w:rPr>
        <w:t>Амилорид;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ацетазоламид;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буметанид;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индапамид;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кан- </w:t>
      </w:r>
      <w:r>
        <w:rPr>
          <w:w w:val="85"/>
        </w:rPr>
        <w:t xml:space="preserve">ренон; ксипамид; метолазон; спиронолактон; тиазиды, </w:t>
      </w:r>
      <w:r>
        <w:rPr>
          <w:w w:val="80"/>
        </w:rPr>
        <w:t>например,</w:t>
      </w:r>
      <w:r>
        <w:rPr>
          <w:spacing w:val="-1"/>
          <w:w w:val="80"/>
        </w:rPr>
        <w:t xml:space="preserve"> </w:t>
      </w:r>
      <w:r>
        <w:rPr>
          <w:w w:val="80"/>
        </w:rPr>
        <w:t>бендрофлуметиазид,</w:t>
      </w:r>
      <w:r>
        <w:rPr>
          <w:spacing w:val="-1"/>
          <w:w w:val="80"/>
        </w:rPr>
        <w:t xml:space="preserve"> </w:t>
      </w:r>
      <w:r>
        <w:rPr>
          <w:w w:val="80"/>
        </w:rPr>
        <w:t>гидрохлоротиазид</w:t>
      </w:r>
      <w:r>
        <w:rPr>
          <w:spacing w:val="-1"/>
          <w:w w:val="80"/>
        </w:rPr>
        <w:t xml:space="preserve"> </w:t>
      </w:r>
      <w:r>
        <w:rPr>
          <w:w w:val="80"/>
        </w:rPr>
        <w:t>и</w:t>
      </w:r>
      <w:r>
        <w:rPr>
          <w:spacing w:val="-1"/>
          <w:w w:val="80"/>
        </w:rPr>
        <w:t xml:space="preserve"> </w:t>
      </w:r>
      <w:r>
        <w:rPr>
          <w:w w:val="80"/>
        </w:rPr>
        <w:t xml:space="preserve">хлоро- </w:t>
      </w:r>
      <w:r>
        <w:rPr>
          <w:spacing w:val="-4"/>
          <w:w w:val="85"/>
        </w:rPr>
        <w:t>тиазид;</w:t>
      </w:r>
      <w:r>
        <w:t xml:space="preserve"> </w:t>
      </w:r>
      <w:r>
        <w:rPr>
          <w:spacing w:val="-4"/>
          <w:w w:val="85"/>
        </w:rPr>
        <w:t>торасемид;</w:t>
      </w:r>
      <w:r>
        <w:t xml:space="preserve"> </w:t>
      </w:r>
      <w:r>
        <w:rPr>
          <w:spacing w:val="-4"/>
          <w:w w:val="85"/>
        </w:rPr>
        <w:t>триамтерен;</w:t>
      </w:r>
      <w:r>
        <w:t xml:space="preserve"> </w:t>
      </w:r>
      <w:r>
        <w:rPr>
          <w:spacing w:val="-4"/>
          <w:w w:val="85"/>
        </w:rPr>
        <w:t>фуросемид;</w:t>
      </w:r>
      <w:r>
        <w:t xml:space="preserve"> </w:t>
      </w:r>
      <w:r>
        <w:rPr>
          <w:spacing w:val="-4"/>
          <w:w w:val="85"/>
        </w:rPr>
        <w:t xml:space="preserve">хлорталидон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этакриновая</w:t>
      </w:r>
      <w:r>
        <w:rPr>
          <w:spacing w:val="-7"/>
          <w:w w:val="95"/>
        </w:rPr>
        <w:t xml:space="preserve"> </w:t>
      </w:r>
      <w:r>
        <w:rPr>
          <w:w w:val="95"/>
        </w:rPr>
        <w:t>кислота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spacing w:before="4"/>
        <w:ind w:left="735" w:hanging="169"/>
        <w:jc w:val="both"/>
        <w:rPr>
          <w:sz w:val="20"/>
        </w:rPr>
      </w:pPr>
      <w:r>
        <w:rPr>
          <w:w w:val="85"/>
          <w:sz w:val="20"/>
        </w:rPr>
        <w:t>Ваптаны,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например,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кониваптан,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мозаваптан,</w:t>
      </w:r>
      <w:r>
        <w:rPr>
          <w:spacing w:val="-8"/>
          <w:w w:val="85"/>
          <w:sz w:val="20"/>
        </w:rPr>
        <w:t xml:space="preserve"> </w:t>
      </w:r>
      <w:r>
        <w:rPr>
          <w:spacing w:val="-2"/>
          <w:w w:val="85"/>
          <w:sz w:val="20"/>
        </w:rPr>
        <w:t>толваптан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  <w:tab w:val="left" w:pos="737"/>
        </w:tabs>
        <w:spacing w:line="247" w:lineRule="auto"/>
        <w:ind w:right="563"/>
        <w:jc w:val="both"/>
        <w:rPr>
          <w:sz w:val="20"/>
        </w:rPr>
      </w:pPr>
      <w:r>
        <w:rPr>
          <w:w w:val="85"/>
          <w:sz w:val="20"/>
        </w:rPr>
        <w:t>Увел</w:t>
      </w:r>
      <w:r>
        <w:rPr>
          <w:w w:val="85"/>
          <w:sz w:val="20"/>
        </w:rPr>
        <w:t>ичители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объема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плазмы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при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внутривенном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 xml:space="preserve">введении, </w:t>
      </w:r>
      <w:r>
        <w:rPr>
          <w:w w:val="95"/>
          <w:sz w:val="20"/>
        </w:rPr>
        <w:t>такие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как:</w:t>
      </w:r>
    </w:p>
    <w:p w:rsidR="001B668D" w:rsidRDefault="005170B8">
      <w:pPr>
        <w:pStyle w:val="a3"/>
        <w:spacing w:before="2" w:line="247" w:lineRule="auto"/>
        <w:ind w:left="850" w:right="566"/>
        <w:jc w:val="both"/>
      </w:pPr>
      <w:r>
        <w:rPr>
          <w:w w:val="85"/>
        </w:rPr>
        <w:t xml:space="preserve">альбумин, декстран, гидроксиэтилированный крахмал, </w:t>
      </w:r>
      <w:r>
        <w:rPr>
          <w:spacing w:val="-2"/>
        </w:rPr>
        <w:t>маннитол.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spacing w:before="1"/>
        <w:ind w:left="735" w:hanging="169"/>
        <w:jc w:val="both"/>
        <w:rPr>
          <w:sz w:val="20"/>
        </w:rPr>
      </w:pPr>
      <w:r>
        <w:rPr>
          <w:spacing w:val="-2"/>
          <w:sz w:val="20"/>
        </w:rPr>
        <w:t>Десмопрессин</w:t>
      </w: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</w:tabs>
        <w:ind w:left="735" w:hanging="169"/>
        <w:jc w:val="both"/>
        <w:rPr>
          <w:sz w:val="20"/>
        </w:rPr>
      </w:pPr>
      <w:r>
        <w:rPr>
          <w:spacing w:val="-2"/>
          <w:sz w:val="20"/>
        </w:rPr>
        <w:t>Пробенецид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w w:val="85"/>
        </w:rPr>
        <w:t>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подобной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химической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структурой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или </w:t>
      </w:r>
      <w:r>
        <w:rPr>
          <w:color w:val="231F20"/>
          <w:w w:val="90"/>
        </w:rPr>
        <w:t>подобным биологическим эффектом (-ами).</w:t>
      </w:r>
    </w:p>
    <w:p w:rsidR="001B668D" w:rsidRDefault="001B668D">
      <w:pPr>
        <w:pStyle w:val="a3"/>
        <w:spacing w:line="247" w:lineRule="auto"/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4"/>
        <w:tabs>
          <w:tab w:val="left" w:pos="566"/>
        </w:tabs>
        <w:spacing w:before="65"/>
      </w:pPr>
      <w:r>
        <w:rPr>
          <w:color w:val="231F20"/>
          <w:shd w:val="clear" w:color="auto" w:fill="AAD69C"/>
        </w:rPr>
        <w:lastRenderedPageBreak/>
        <w:tab/>
      </w:r>
      <w:r>
        <w:rPr>
          <w:color w:val="231F20"/>
          <w:spacing w:val="-2"/>
          <w:w w:val="90"/>
          <w:shd w:val="clear" w:color="auto" w:fill="AAD69C"/>
        </w:rPr>
        <w:t>ЗА</w:t>
      </w:r>
      <w:r>
        <w:rPr>
          <w:color w:val="231F20"/>
          <w:spacing w:val="-9"/>
          <w:w w:val="90"/>
          <w:shd w:val="clear" w:color="auto" w:fill="AAD69C"/>
        </w:rPr>
        <w:t xml:space="preserve"> </w:t>
      </w:r>
      <w:r>
        <w:rPr>
          <w:color w:val="231F20"/>
          <w:spacing w:val="-2"/>
          <w:shd w:val="clear" w:color="auto" w:fill="AAD69C"/>
        </w:rPr>
        <w:t>ИСКЛЮЧЕНИЕМ: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  <w:tab w:val="left" w:pos="737"/>
        </w:tabs>
        <w:spacing w:before="1" w:line="247" w:lineRule="auto"/>
        <w:ind w:right="611"/>
        <w:jc w:val="both"/>
        <w:rPr>
          <w:sz w:val="20"/>
        </w:rPr>
      </w:pPr>
      <w:r>
        <w:rPr>
          <w:color w:val="231F20"/>
          <w:w w:val="85"/>
          <w:sz w:val="20"/>
        </w:rPr>
        <w:t xml:space="preserve">Дроспиренона; памаброма; и местного офтальмологиче- </w:t>
      </w:r>
      <w:r>
        <w:rPr>
          <w:color w:val="231F20"/>
          <w:spacing w:val="-4"/>
          <w:w w:val="90"/>
          <w:sz w:val="20"/>
        </w:rPr>
        <w:t xml:space="preserve">ского применения ингибиторов карбоангидразы (напри- </w:t>
      </w:r>
      <w:r>
        <w:rPr>
          <w:color w:val="231F20"/>
          <w:w w:val="90"/>
          <w:sz w:val="20"/>
        </w:rPr>
        <w:t>мер, дорзоламида и бринзоламида);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5"/>
        <w:numPr>
          <w:ilvl w:val="2"/>
          <w:numId w:val="11"/>
        </w:numPr>
        <w:tabs>
          <w:tab w:val="left" w:pos="735"/>
          <w:tab w:val="left" w:pos="737"/>
        </w:tabs>
        <w:spacing w:before="0" w:line="247" w:lineRule="auto"/>
        <w:ind w:right="736"/>
        <w:rPr>
          <w:sz w:val="20"/>
        </w:rPr>
      </w:pPr>
      <w:r>
        <w:rPr>
          <w:color w:val="231F20"/>
          <w:w w:val="85"/>
          <w:sz w:val="20"/>
        </w:rPr>
        <w:t xml:space="preserve">Местного введения фелипрессина при дентальной ане- </w:t>
      </w:r>
      <w:r>
        <w:rPr>
          <w:color w:val="231F20"/>
          <w:spacing w:val="-2"/>
          <w:sz w:val="20"/>
        </w:rPr>
        <w:t>стезии.</w:t>
      </w:r>
    </w:p>
    <w:p w:rsidR="001B668D" w:rsidRDefault="001B668D">
      <w:pPr>
        <w:pStyle w:val="a3"/>
      </w:pPr>
    </w:p>
    <w:p w:rsidR="001B668D" w:rsidRDefault="001B668D">
      <w:pPr>
        <w:pStyle w:val="a3"/>
        <w:spacing w:before="17"/>
      </w:pPr>
    </w:p>
    <w:p w:rsidR="001B668D" w:rsidRDefault="005170B8">
      <w:pPr>
        <w:pStyle w:val="4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shd w:val="clear" w:color="auto" w:fill="AAD69C"/>
        </w:rPr>
        <w:t>ПРИМЕЧАНИЕ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spacing w:line="247" w:lineRule="auto"/>
        <w:ind w:left="566" w:right="562"/>
        <w:jc w:val="both"/>
      </w:pPr>
      <w:r>
        <w:rPr>
          <w:color w:val="231F20"/>
          <w:w w:val="85"/>
        </w:rPr>
        <w:t xml:space="preserve">Обнаружение в </w:t>
      </w:r>
      <w:r>
        <w:rPr>
          <w:rFonts w:ascii="Arial" w:hAnsi="Arial"/>
          <w:i/>
          <w:color w:val="231F20"/>
          <w:w w:val="85"/>
        </w:rPr>
        <w:t xml:space="preserve">пробе спортсмена </w:t>
      </w:r>
      <w:r>
        <w:rPr>
          <w:color w:val="231F20"/>
          <w:w w:val="85"/>
        </w:rPr>
        <w:t>в любое время или в со- ревновательный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период,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зависимости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ситуации,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любого </w:t>
      </w:r>
      <w:r>
        <w:rPr>
          <w:color w:val="231F20"/>
          <w:w w:val="90"/>
        </w:rPr>
        <w:t>количества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субстанций,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разрешенных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применению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при </w:t>
      </w:r>
      <w:r>
        <w:rPr>
          <w:color w:val="231F20"/>
          <w:spacing w:val="-2"/>
          <w:w w:val="90"/>
        </w:rPr>
        <w:t xml:space="preserve">соблюдении порогового уровня концентрации, например: </w:t>
      </w:r>
      <w:r>
        <w:rPr>
          <w:color w:val="231F20"/>
          <w:w w:val="85"/>
        </w:rPr>
        <w:t xml:space="preserve">формотерола, сальбутамола, катина, эфедрина, метилэфе- </w:t>
      </w:r>
      <w:r>
        <w:rPr>
          <w:color w:val="231F20"/>
          <w:w w:val="90"/>
        </w:rPr>
        <w:t>дрина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псевдоэфедрина,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сочетании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диуретиком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или </w:t>
      </w:r>
      <w:r>
        <w:rPr>
          <w:color w:val="231F20"/>
          <w:spacing w:val="-2"/>
          <w:w w:val="90"/>
        </w:rPr>
        <w:t>маскирующим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агентом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(за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исключением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местного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офталь- </w:t>
      </w:r>
      <w:r>
        <w:rPr>
          <w:color w:val="231F20"/>
          <w:w w:val="90"/>
        </w:rPr>
        <w:t>мологического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применения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ингибиторов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карбоангидразы </w:t>
      </w:r>
      <w:r>
        <w:rPr>
          <w:color w:val="231F20"/>
          <w:w w:val="85"/>
        </w:rPr>
        <w:t>или местного введения фелипрессина при дент</w:t>
      </w:r>
      <w:r>
        <w:rPr>
          <w:color w:val="231F20"/>
          <w:w w:val="85"/>
        </w:rPr>
        <w:t xml:space="preserve">альной ане- стезии), будет считаться </w:t>
      </w:r>
      <w:r>
        <w:rPr>
          <w:rFonts w:ascii="Arial" w:hAnsi="Arial"/>
          <w:i/>
          <w:color w:val="231F20"/>
          <w:w w:val="85"/>
        </w:rPr>
        <w:t xml:space="preserve">неблагоприятным результатом </w:t>
      </w:r>
      <w:r>
        <w:rPr>
          <w:rFonts w:ascii="Arial" w:hAnsi="Arial"/>
          <w:i/>
          <w:color w:val="231F20"/>
          <w:spacing w:val="-2"/>
          <w:w w:val="90"/>
        </w:rPr>
        <w:t>анализа</w:t>
      </w:r>
      <w:r>
        <w:rPr>
          <w:rFonts w:ascii="Arial" w:hAnsi="Arial"/>
          <w:i/>
          <w:color w:val="231F20"/>
          <w:spacing w:val="-7"/>
          <w:w w:val="9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</w:rPr>
        <w:t>(AAF)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если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только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спортсмена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нет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одобренного </w:t>
      </w:r>
      <w:r>
        <w:rPr>
          <w:rFonts w:ascii="Arial" w:hAnsi="Arial"/>
          <w:i/>
          <w:color w:val="231F20"/>
          <w:w w:val="85"/>
        </w:rPr>
        <w:t xml:space="preserve">разрешения на терапевтическое использование (ТИ) </w:t>
      </w:r>
      <w:r>
        <w:rPr>
          <w:color w:val="231F20"/>
          <w:w w:val="85"/>
        </w:rPr>
        <w:t>этой субстанции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дополнение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разрешению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терапевтическое </w:t>
      </w:r>
      <w:r>
        <w:rPr>
          <w:color w:val="231F20"/>
          <w:spacing w:val="-6"/>
        </w:rPr>
        <w:t>использование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диуретика.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bookmarkStart w:id="9" w:name="_bookmark8"/>
    <w:bookmarkEnd w:id="9"/>
    <w:p w:rsidR="001B668D" w:rsidRDefault="005170B8">
      <w:pPr>
        <w:pStyle w:val="a3"/>
        <w:ind w:left="55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60065" cy="189865"/>
                <wp:effectExtent l="9525" t="0" r="0" b="635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89865"/>
                          <a:chOff x="0" y="0"/>
                          <a:chExt cx="3060065" cy="1898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4306"/>
                            <a:ext cx="47180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180340">
                                <a:moveTo>
                                  <a:pt x="471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97"/>
                                </a:lnTo>
                                <a:lnTo>
                                  <a:pt x="471601" y="179997"/>
                                </a:lnTo>
                                <a:lnTo>
                                  <a:pt x="47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306006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59"/>
                                <w:ind w:left="8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b/>
                                  <w:color w:val="50B8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МЕТОДЫ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4.95pt;mso-position-horizontal-relative:char;mso-position-vertical-relative:line" id="docshapegroup40" coordorigin="0,0" coordsize="4819,299">
                <v:rect style="position:absolute;left:0;top:6;width:743;height:284" id="docshape41" filled="true" fillcolor="#50b848" stroked="false">
                  <v:fill type="solid"/>
                </v:rect>
                <v:line style="position:absolute" from="0,10" to="4819,10" stroked="true" strokeweight="1pt" strokecolor="#50b848">
                  <v:stroke dashstyle="solid"/>
                </v:line>
                <v:shape style="position:absolute;left:0;top:0;width:4819;height:299" type="#_x0000_t202" id="docshape42" filled="false" stroked="false">
                  <v:textbox inset="0,0,0,0">
                    <w:txbxContent>
                      <w:p>
                        <w:pPr>
                          <w:spacing w:before="59"/>
                          <w:ind w:left="85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b/>
                            <w:color w:val="50B84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МЕТОДЫ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  <w:spacing w:before="60"/>
      </w:pPr>
    </w:p>
    <w:p w:rsidR="001B668D" w:rsidRDefault="005170B8">
      <w:pPr>
        <w:pStyle w:val="5"/>
        <w:tabs>
          <w:tab w:val="left" w:pos="5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-1286991</wp:posOffset>
                </wp:positionV>
                <wp:extent cx="3780154" cy="108902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1089025"/>
                          <a:chOff x="0" y="0"/>
                          <a:chExt cx="3780154" cy="10890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3780154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089025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8999"/>
                                </a:lnTo>
                                <a:lnTo>
                                  <a:pt x="3780002" y="1088999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3780154" cy="1089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07" w:line="247" w:lineRule="auto"/>
                                <w:ind w:left="566" w:right="8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(КАК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СОРЕВНОВАТЕЛЬНЫЙ,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ТАК И ВО ВНЕСОРЕВНОВАТЕЛЬНЫЙ ПЕРИОД)</w:t>
                              </w:r>
                            </w:p>
                            <w:p w:rsidR="001B668D" w:rsidRDefault="001B668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line="247" w:lineRule="auto"/>
                                <w:ind w:left="566" w:right="564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методы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 xml:space="preserve">относятся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к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5"/>
                                  <w:sz w:val="20"/>
                                </w:rPr>
                                <w:t xml:space="preserve">Особым,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20"/>
                                </w:rPr>
                                <w:t xml:space="preserve">за исключением методов в классе M2.2, которые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9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90"/>
                                  <w:sz w:val="20"/>
                                </w:rPr>
                                <w:t>методам.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101.337952pt;width:297.650pt;height:85.75pt;mso-position-horizontal-relative:page;mso-position-vertical-relative:paragraph;z-index:15741440" id="docshapegroup43" coordorigin="0,-2027" coordsize="5953,1715">
                <v:rect style="position:absolute;left:0;top:-2027;width:5953;height:1715" id="docshape44" filled="true" fillcolor="#f7f07d" stroked="false">
                  <v:fill type="solid"/>
                </v:rect>
                <v:shape style="position:absolute;left:0;top:-2027;width:5953;height:1715" type="#_x0000_t202" id="docshape45" filled="false" stroked="false">
                  <v:textbox inset="0,0,0,0">
                    <w:txbxContent>
                      <w:p>
                        <w:pPr>
                          <w:spacing w:line="247" w:lineRule="auto" w:before="107"/>
                          <w:ind w:left="566" w:right="894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ВРЕМЯ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(КАК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СОРЕВНОВАТЕЛЬНЫЙ,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ТАК И ВО ВНЕСОРЕВНОВАТЕЛЬНЫЙ ПЕРИОД)</w:t>
                        </w:r>
                      </w:p>
                      <w:p>
                        <w:pPr>
                          <w:spacing w:line="240" w:lineRule="auto"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566" w:right="564" w:firstLine="0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методы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к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5"/>
                            <w:sz w:val="20"/>
                          </w:rPr>
                          <w:t>Особым, </w:t>
                        </w:r>
                        <w:r>
                          <w:rPr>
                            <w:color w:val="231F20"/>
                            <w:w w:val="85"/>
                            <w:sz w:val="20"/>
                          </w:rPr>
                          <w:t>за исключением методов в классе M2.2, которые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9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90"/>
                            <w:sz w:val="20"/>
                          </w:rPr>
                          <w:t>методам.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hd w:val="clear" w:color="auto" w:fill="AAD69C"/>
        </w:rPr>
        <w:tab/>
      </w:r>
      <w:r>
        <w:rPr>
          <w:color w:val="231F20"/>
          <w:spacing w:val="-4"/>
          <w:w w:val="90"/>
          <w:shd w:val="clear" w:color="auto" w:fill="AAD69C"/>
        </w:rPr>
        <w:t>M1.</w:t>
      </w:r>
      <w:r>
        <w:rPr>
          <w:color w:val="231F20"/>
          <w:spacing w:val="-20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Манипуляции</w:t>
      </w:r>
      <w:r>
        <w:rPr>
          <w:color w:val="231F20"/>
          <w:spacing w:val="-5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с</w:t>
      </w:r>
      <w:r>
        <w:rPr>
          <w:color w:val="231F20"/>
          <w:spacing w:val="-6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кровью</w:t>
      </w:r>
      <w:r>
        <w:rPr>
          <w:color w:val="231F20"/>
          <w:spacing w:val="-5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и</w:t>
      </w:r>
      <w:r>
        <w:rPr>
          <w:color w:val="231F20"/>
          <w:spacing w:val="-5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ее</w:t>
      </w:r>
      <w:r>
        <w:rPr>
          <w:color w:val="231F20"/>
          <w:spacing w:val="-6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компонентами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ind w:left="566"/>
      </w:pPr>
      <w:r>
        <w:rPr>
          <w:color w:val="231F20"/>
          <w:w w:val="85"/>
        </w:rPr>
        <w:t>Запрещены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следующие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методы: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1286" w:right="564" w:hanging="720"/>
        <w:jc w:val="both"/>
      </w:pPr>
      <w:r>
        <w:rPr>
          <w:b/>
          <w:color w:val="231F20"/>
          <w:spacing w:val="-10"/>
        </w:rPr>
        <w:t>М1.1.</w:t>
      </w:r>
      <w:r>
        <w:rPr>
          <w:b/>
          <w:color w:val="231F20"/>
          <w:spacing w:val="11"/>
        </w:rPr>
        <w:t xml:space="preserve"> </w:t>
      </w:r>
      <w:r>
        <w:rPr>
          <w:color w:val="231F20"/>
          <w:spacing w:val="-10"/>
        </w:rPr>
        <w:t>Первичное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повторное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введение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любого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коли- </w:t>
      </w:r>
      <w:r>
        <w:rPr>
          <w:color w:val="231F20"/>
          <w:spacing w:val="-2"/>
          <w:w w:val="85"/>
        </w:rPr>
        <w:t xml:space="preserve">чества аутологической, аллогенной (гомологичной) </w:t>
      </w:r>
      <w:r>
        <w:rPr>
          <w:color w:val="231F20"/>
          <w:w w:val="85"/>
        </w:rPr>
        <w:t>или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гетерологичной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крови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препаратов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красных </w:t>
      </w:r>
      <w:r>
        <w:rPr>
          <w:color w:val="231F20"/>
          <w:spacing w:val="-2"/>
          <w:w w:val="85"/>
        </w:rPr>
        <w:t xml:space="preserve">клеток крови любого происхождения в систему кро- </w:t>
      </w:r>
      <w:r>
        <w:rPr>
          <w:color w:val="231F20"/>
          <w:spacing w:val="-2"/>
        </w:rPr>
        <w:t>вообращения.</w:t>
      </w:r>
    </w:p>
    <w:p w:rsidR="001B668D" w:rsidRDefault="001B668D">
      <w:pPr>
        <w:pStyle w:val="a3"/>
        <w:spacing w:before="12"/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w w:val="85"/>
        </w:rPr>
        <w:t xml:space="preserve">Забор крови или компонентов крови (в том числе методом </w:t>
      </w:r>
      <w:r>
        <w:rPr>
          <w:color w:val="231F20"/>
          <w:spacing w:val="-6"/>
        </w:rPr>
        <w:t>афереза),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исключением: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5"/>
        <w:numPr>
          <w:ilvl w:val="0"/>
          <w:numId w:val="10"/>
        </w:numPr>
        <w:tabs>
          <w:tab w:val="left" w:pos="848"/>
        </w:tabs>
        <w:spacing w:before="0" w:line="247" w:lineRule="auto"/>
        <w:ind w:right="562" w:firstLine="0"/>
        <w:jc w:val="both"/>
        <w:rPr>
          <w:rFonts w:ascii="Arial" w:hAnsi="Arial"/>
          <w:i/>
          <w:sz w:val="20"/>
        </w:rPr>
      </w:pPr>
      <w:r>
        <w:rPr>
          <w:color w:val="231F20"/>
          <w:spacing w:val="-2"/>
          <w:w w:val="85"/>
          <w:sz w:val="20"/>
        </w:rPr>
        <w:t>аналитические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цели,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включая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медицинские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исследования </w:t>
      </w:r>
      <w:r>
        <w:rPr>
          <w:color w:val="231F20"/>
          <w:w w:val="95"/>
          <w:sz w:val="20"/>
        </w:rPr>
        <w:t>или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rFonts w:ascii="Arial" w:hAnsi="Arial"/>
          <w:i/>
          <w:color w:val="231F20"/>
          <w:w w:val="95"/>
          <w:sz w:val="20"/>
        </w:rPr>
        <w:t>допинг-контроль;</w:t>
      </w:r>
    </w:p>
    <w:p w:rsidR="001B668D" w:rsidRDefault="001B668D">
      <w:pPr>
        <w:pStyle w:val="a3"/>
        <w:spacing w:before="12"/>
        <w:rPr>
          <w:rFonts w:ascii="Arial"/>
          <w:i/>
        </w:rPr>
      </w:pPr>
    </w:p>
    <w:p w:rsidR="001B668D" w:rsidRDefault="005170B8">
      <w:pPr>
        <w:pStyle w:val="a5"/>
        <w:numPr>
          <w:ilvl w:val="0"/>
          <w:numId w:val="10"/>
        </w:numPr>
        <w:tabs>
          <w:tab w:val="left" w:pos="848"/>
        </w:tabs>
        <w:spacing w:before="0" w:line="247" w:lineRule="auto"/>
        <w:ind w:right="564" w:firstLine="0"/>
        <w:jc w:val="both"/>
        <w:rPr>
          <w:sz w:val="20"/>
        </w:rPr>
      </w:pPr>
      <w:r>
        <w:rPr>
          <w:color w:val="231F20"/>
          <w:w w:val="85"/>
          <w:sz w:val="20"/>
        </w:rPr>
        <w:t>донорство в донорских центрах, аккре</w:t>
      </w:r>
      <w:r>
        <w:rPr>
          <w:color w:val="231F20"/>
          <w:w w:val="85"/>
          <w:sz w:val="20"/>
        </w:rPr>
        <w:t>дитованных соот- ветствующим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регулирующим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органом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страны,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которой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они </w:t>
      </w:r>
      <w:r>
        <w:rPr>
          <w:color w:val="231F20"/>
          <w:spacing w:val="-2"/>
          <w:sz w:val="20"/>
        </w:rPr>
        <w:t>работают.</w:t>
      </w:r>
    </w:p>
    <w:p w:rsidR="001B668D" w:rsidRDefault="001B668D">
      <w:pPr>
        <w:pStyle w:val="a5"/>
        <w:spacing w:line="247" w:lineRule="auto"/>
        <w:jc w:val="both"/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65" w:line="247" w:lineRule="auto"/>
        <w:ind w:left="1286" w:right="570" w:hanging="720"/>
        <w:jc w:val="both"/>
      </w:pPr>
      <w:r>
        <w:rPr>
          <w:b/>
          <w:color w:val="231F20"/>
          <w:spacing w:val="-2"/>
          <w:w w:val="90"/>
        </w:rPr>
        <w:lastRenderedPageBreak/>
        <w:t>М1.2.</w:t>
      </w:r>
      <w:r>
        <w:rPr>
          <w:b/>
          <w:color w:val="231F20"/>
          <w:spacing w:val="41"/>
        </w:rPr>
        <w:t xml:space="preserve"> </w:t>
      </w:r>
      <w:r>
        <w:rPr>
          <w:color w:val="231F20"/>
          <w:spacing w:val="-2"/>
          <w:w w:val="90"/>
        </w:rPr>
        <w:t>Искусственное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улучшение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процессов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потребления, </w:t>
      </w:r>
      <w:r>
        <w:rPr>
          <w:color w:val="231F20"/>
          <w:spacing w:val="-8"/>
        </w:rPr>
        <w:t>переноса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доставки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8"/>
        </w:rPr>
        <w:t>кислорода.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3"/>
        <w:ind w:left="850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2"/>
          <w:w w:val="85"/>
        </w:rPr>
        <w:t xml:space="preserve"> ограничиваясь: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850" w:right="564"/>
        <w:jc w:val="both"/>
      </w:pPr>
      <w:r>
        <w:rPr>
          <w:color w:val="231F20"/>
          <w:spacing w:val="-4"/>
          <w:w w:val="90"/>
        </w:rPr>
        <w:t>Перфторированные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соединения,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эфапроксирал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(RSR13), </w:t>
      </w:r>
      <w:r>
        <w:rPr>
          <w:color w:val="231F20"/>
          <w:w w:val="85"/>
        </w:rPr>
        <w:t>вокселотор и модифицированные препараты гемоглоби- на,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например,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заменители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крови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основе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гемоглобина, </w:t>
      </w:r>
      <w:r>
        <w:rPr>
          <w:color w:val="231F20"/>
          <w:spacing w:val="-4"/>
          <w:w w:val="90"/>
        </w:rPr>
        <w:t>микроинкапсулированный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гемоглобин,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исключением введения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дополнительного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кислорода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путем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ингаляции.</w:t>
      </w:r>
    </w:p>
    <w:p w:rsidR="001B668D" w:rsidRDefault="001B668D">
      <w:pPr>
        <w:pStyle w:val="a3"/>
        <w:spacing w:before="12"/>
      </w:pPr>
    </w:p>
    <w:p w:rsidR="001B668D" w:rsidRDefault="005170B8">
      <w:pPr>
        <w:pStyle w:val="a3"/>
        <w:spacing w:line="247" w:lineRule="auto"/>
        <w:ind w:left="1286" w:right="570" w:hanging="720"/>
        <w:jc w:val="both"/>
      </w:pPr>
      <w:r>
        <w:rPr>
          <w:b/>
          <w:color w:val="231F20"/>
          <w:spacing w:val="-4"/>
          <w:w w:val="85"/>
        </w:rPr>
        <w:t>М1.3.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Любые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формы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внутрисосудистых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манипуляций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 xml:space="preserve">кровью </w:t>
      </w:r>
      <w:r>
        <w:rPr>
          <w:color w:val="231F20"/>
          <w:spacing w:val="-6"/>
          <w:w w:val="85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85"/>
        </w:rPr>
        <w:t>ее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85"/>
        </w:rPr>
        <w:t>компонентами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85"/>
        </w:rPr>
        <w:t>физическими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85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85"/>
        </w:rPr>
        <w:t xml:space="preserve">химическими </w:t>
      </w:r>
      <w:r>
        <w:rPr>
          <w:color w:val="231F20"/>
          <w:spacing w:val="-2"/>
          <w:w w:val="95"/>
        </w:rPr>
        <w:t>методами.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line="247" w:lineRule="auto"/>
        <w:ind w:left="1286" w:right="565" w:hanging="720"/>
        <w:jc w:val="both"/>
      </w:pPr>
      <w:r>
        <w:rPr>
          <w:b/>
          <w:color w:val="231F20"/>
          <w:spacing w:val="-8"/>
          <w:w w:val="90"/>
        </w:rPr>
        <w:t>М1.4.</w:t>
      </w:r>
      <w:r>
        <w:rPr>
          <w:b/>
          <w:color w:val="231F20"/>
          <w:spacing w:val="12"/>
        </w:rPr>
        <w:t xml:space="preserve"> </w:t>
      </w:r>
      <w:r>
        <w:rPr>
          <w:color w:val="231F20"/>
          <w:spacing w:val="-8"/>
          <w:w w:val="90"/>
        </w:rPr>
        <w:t>Использование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8"/>
          <w:w w:val="90"/>
        </w:rPr>
        <w:t>дыхательных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  <w:w w:val="90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  <w:w w:val="9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  <w:w w:val="90"/>
        </w:rPr>
        <w:t xml:space="preserve">оборудования </w:t>
      </w:r>
      <w:r>
        <w:rPr>
          <w:color w:val="231F20"/>
          <w:spacing w:val="-6"/>
          <w:w w:val="9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>подачи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>монооксида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>углерода,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0"/>
        </w:rPr>
        <w:t xml:space="preserve">исключением </w:t>
      </w:r>
      <w:r>
        <w:rPr>
          <w:color w:val="231F20"/>
          <w:spacing w:val="-2"/>
          <w:w w:val="85"/>
        </w:rPr>
        <w:t xml:space="preserve">случаев проведения диагностических процедур под </w:t>
      </w:r>
      <w:r>
        <w:rPr>
          <w:color w:val="231F20"/>
          <w:spacing w:val="-8"/>
          <w:w w:val="85"/>
        </w:rPr>
        <w:t>наблюдением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8"/>
          <w:w w:val="85"/>
        </w:rPr>
        <w:t>медицинского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8"/>
          <w:w w:val="85"/>
        </w:rPr>
        <w:t>или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8"/>
          <w:w w:val="85"/>
        </w:rPr>
        <w:t>научного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8"/>
          <w:w w:val="85"/>
        </w:rPr>
        <w:t>специалиста.</w:t>
      </w:r>
    </w:p>
    <w:p w:rsidR="001B668D" w:rsidRDefault="001B668D">
      <w:pPr>
        <w:pStyle w:val="a3"/>
        <w:spacing w:before="11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M2.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Химические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</w:t>
      </w:r>
      <w:r>
        <w:rPr>
          <w:color w:val="231F20"/>
          <w:spacing w:val="-1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физические</w:t>
      </w:r>
      <w:r>
        <w:rPr>
          <w:color w:val="231F20"/>
          <w:spacing w:val="-2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манипуляции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ind w:left="566"/>
      </w:pPr>
      <w:r>
        <w:rPr>
          <w:color w:val="231F20"/>
          <w:w w:val="85"/>
        </w:rPr>
        <w:t>Запрещены</w:t>
      </w:r>
      <w:r>
        <w:rPr>
          <w:color w:val="231F20"/>
          <w:spacing w:val="-8"/>
        </w:rPr>
        <w:t xml:space="preserve"> </w:t>
      </w:r>
      <w:r>
        <w:rPr>
          <w:color w:val="231F20"/>
          <w:w w:val="85"/>
        </w:rPr>
        <w:t>следующие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  <w:w w:val="85"/>
        </w:rPr>
        <w:t>методы:</w:t>
      </w:r>
    </w:p>
    <w:p w:rsidR="001B668D" w:rsidRDefault="001B668D">
      <w:pPr>
        <w:pStyle w:val="a3"/>
        <w:spacing w:before="16"/>
      </w:pPr>
    </w:p>
    <w:p w:rsidR="001B668D" w:rsidRDefault="005170B8">
      <w:pPr>
        <w:spacing w:line="247" w:lineRule="auto"/>
        <w:ind w:left="1286" w:right="569" w:hanging="720"/>
        <w:jc w:val="both"/>
        <w:rPr>
          <w:sz w:val="20"/>
        </w:rPr>
      </w:pPr>
      <w:r>
        <w:rPr>
          <w:b/>
          <w:color w:val="231F20"/>
          <w:spacing w:val="-2"/>
          <w:w w:val="90"/>
          <w:sz w:val="20"/>
        </w:rPr>
        <w:t>М2.1.</w:t>
      </w:r>
      <w:r>
        <w:rPr>
          <w:b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Фальсификация</w:t>
      </w:r>
      <w:r>
        <w:rPr>
          <w:color w:val="231F20"/>
          <w:spacing w:val="-2"/>
          <w:w w:val="90"/>
          <w:sz w:val="20"/>
        </w:rPr>
        <w:t>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а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также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попытки</w:t>
      </w:r>
      <w:r>
        <w:rPr>
          <w:rFonts w:ascii="Arial" w:hAnsi="Arial"/>
          <w:i/>
          <w:color w:val="231F20"/>
          <w:spacing w:val="-6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 xml:space="preserve">фальсификации </w:t>
      </w:r>
      <w:r>
        <w:rPr>
          <w:color w:val="231F20"/>
          <w:spacing w:val="-4"/>
          <w:w w:val="90"/>
          <w:sz w:val="20"/>
        </w:rPr>
        <w:t>отобранных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в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рамках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процедуры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90"/>
          <w:sz w:val="20"/>
        </w:rPr>
        <w:t xml:space="preserve">допинг-контроля </w:t>
      </w:r>
      <w:r>
        <w:rPr>
          <w:rFonts w:ascii="Arial" w:hAnsi="Arial"/>
          <w:i/>
          <w:color w:val="231F20"/>
          <w:spacing w:val="-6"/>
          <w:w w:val="85"/>
          <w:sz w:val="20"/>
        </w:rPr>
        <w:t>проб</w:t>
      </w:r>
      <w:r>
        <w:rPr>
          <w:rFonts w:ascii="Arial" w:hAnsi="Arial"/>
          <w:i/>
          <w:color w:val="231F20"/>
          <w:spacing w:val="-22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с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целью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нарушения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их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целостности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и</w:t>
      </w:r>
      <w:r>
        <w:rPr>
          <w:color w:val="231F20"/>
          <w:spacing w:val="-25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подлинности.</w:t>
      </w:r>
    </w:p>
    <w:p w:rsidR="001B668D" w:rsidRDefault="001B668D">
      <w:pPr>
        <w:spacing w:line="247" w:lineRule="auto"/>
        <w:jc w:val="both"/>
        <w:rPr>
          <w:sz w:val="20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65"/>
        <w:ind w:left="566"/>
      </w:pPr>
      <w:r>
        <w:rPr>
          <w:color w:val="231F20"/>
          <w:w w:val="85"/>
        </w:rPr>
        <w:lastRenderedPageBreak/>
        <w:t>Включая,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2"/>
          <w:w w:val="85"/>
        </w:rPr>
        <w:t>ограничиваясь: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a3"/>
        <w:spacing w:before="1" w:line="247" w:lineRule="auto"/>
        <w:ind w:left="850" w:right="564" w:hanging="1"/>
        <w:jc w:val="both"/>
      </w:pPr>
      <w:r>
        <w:rPr>
          <w:color w:val="231F20"/>
          <w:spacing w:val="-2"/>
          <w:w w:val="85"/>
        </w:rPr>
        <w:t>Действия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по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подмене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пробы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и/или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изменению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ее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свойств </w:t>
      </w:r>
      <w:r>
        <w:rPr>
          <w:color w:val="231F20"/>
          <w:spacing w:val="-4"/>
          <w:w w:val="85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целью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затруднения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анализа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>добавление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4"/>
          <w:w w:val="85"/>
        </w:rPr>
        <w:t xml:space="preserve">про- </w:t>
      </w:r>
      <w:r>
        <w:rPr>
          <w:color w:val="231F20"/>
          <w:spacing w:val="-10"/>
        </w:rPr>
        <w:t>теазных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ферментов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0"/>
        </w:rPr>
        <w:t>к</w:t>
      </w:r>
      <w:r>
        <w:rPr>
          <w:color w:val="231F20"/>
          <w:spacing w:val="-21"/>
        </w:rPr>
        <w:t xml:space="preserve"> </w:t>
      </w:r>
      <w:r>
        <w:rPr>
          <w:rFonts w:ascii="Arial" w:hAnsi="Arial"/>
          <w:i/>
          <w:color w:val="231F20"/>
          <w:spacing w:val="-10"/>
        </w:rPr>
        <w:t>пробе</w:t>
      </w:r>
      <w:r>
        <w:rPr>
          <w:color w:val="231F20"/>
          <w:spacing w:val="-10"/>
        </w:rPr>
        <w:t>).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line="247" w:lineRule="auto"/>
        <w:ind w:left="1286" w:right="564" w:hanging="720"/>
        <w:jc w:val="both"/>
      </w:pPr>
      <w:r>
        <w:rPr>
          <w:b/>
          <w:color w:val="231F20"/>
          <w:spacing w:val="-4"/>
          <w:w w:val="85"/>
        </w:rPr>
        <w:t>М2.2.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Внутривенные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инфузии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и/или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инъекции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объеме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 xml:space="preserve">более </w:t>
      </w:r>
      <w:r>
        <w:rPr>
          <w:color w:val="231F20"/>
          <w:spacing w:val="-2"/>
          <w:w w:val="80"/>
        </w:rPr>
        <w:t>100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  <w:w w:val="80"/>
        </w:rPr>
        <w:t>мл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>течение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>12-часового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>периода,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>за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w w:val="80"/>
        </w:rPr>
        <w:t xml:space="preserve">исключением </w:t>
      </w:r>
      <w:r>
        <w:rPr>
          <w:color w:val="231F20"/>
          <w:spacing w:val="-4"/>
          <w:w w:val="85"/>
        </w:rPr>
        <w:t>случаев</w:t>
      </w:r>
      <w:r>
        <w:rPr>
          <w:color w:val="231F20"/>
        </w:rPr>
        <w:t xml:space="preserve"> </w:t>
      </w:r>
      <w:r>
        <w:rPr>
          <w:color w:val="231F20"/>
          <w:spacing w:val="-4"/>
          <w:w w:val="85"/>
        </w:rPr>
        <w:t>стационарного</w:t>
      </w:r>
      <w:r>
        <w:rPr>
          <w:color w:val="231F20"/>
        </w:rPr>
        <w:t xml:space="preserve"> </w:t>
      </w:r>
      <w:r>
        <w:rPr>
          <w:color w:val="231F20"/>
          <w:spacing w:val="-4"/>
          <w:w w:val="85"/>
        </w:rPr>
        <w:t>лечения,</w:t>
      </w:r>
      <w:r>
        <w:rPr>
          <w:color w:val="231F20"/>
        </w:rPr>
        <w:t xml:space="preserve"> </w:t>
      </w:r>
      <w:r>
        <w:rPr>
          <w:color w:val="231F20"/>
          <w:spacing w:val="-4"/>
          <w:w w:val="85"/>
        </w:rPr>
        <w:t>хирургических</w:t>
      </w:r>
      <w:r>
        <w:rPr>
          <w:color w:val="231F20"/>
        </w:rPr>
        <w:t xml:space="preserve"> </w:t>
      </w:r>
      <w:r>
        <w:rPr>
          <w:color w:val="231F20"/>
          <w:spacing w:val="-4"/>
          <w:w w:val="85"/>
        </w:rPr>
        <w:t>про- цедур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>или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при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проведении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клинической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диагностики.</w:t>
      </w:r>
    </w:p>
    <w:p w:rsidR="001B668D" w:rsidRDefault="001B668D">
      <w:pPr>
        <w:pStyle w:val="a3"/>
        <w:spacing w:before="11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4"/>
          <w:w w:val="90"/>
          <w:shd w:val="clear" w:color="auto" w:fill="AAD69C"/>
        </w:rPr>
        <w:t>M3.</w:t>
      </w:r>
      <w:r>
        <w:rPr>
          <w:color w:val="231F20"/>
          <w:spacing w:val="-24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Генный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и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клеточный</w:t>
      </w:r>
      <w:r>
        <w:rPr>
          <w:color w:val="231F20"/>
          <w:spacing w:val="-11"/>
          <w:w w:val="90"/>
          <w:shd w:val="clear" w:color="auto" w:fill="AAD69C"/>
        </w:rPr>
        <w:t xml:space="preserve"> </w:t>
      </w:r>
      <w:r>
        <w:rPr>
          <w:color w:val="231F20"/>
          <w:spacing w:val="-4"/>
          <w:w w:val="90"/>
          <w:shd w:val="clear" w:color="auto" w:fill="AAD69C"/>
        </w:rPr>
        <w:t>допинг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ind w:left="566"/>
      </w:pPr>
      <w:r>
        <w:rPr>
          <w:color w:val="231F20"/>
          <w:spacing w:val="-2"/>
          <w:w w:val="85"/>
        </w:rPr>
        <w:t>Запрещены,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как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способные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улучшить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спортивные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2"/>
          <w:w w:val="85"/>
        </w:rPr>
        <w:t>результаты:</w:t>
      </w: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1286" w:right="564" w:hanging="720"/>
        <w:jc w:val="both"/>
      </w:pPr>
      <w:r>
        <w:rPr>
          <w:b/>
          <w:color w:val="231F20"/>
          <w:w w:val="90"/>
        </w:rPr>
        <w:t>М3.1.</w:t>
      </w:r>
      <w:r>
        <w:rPr>
          <w:b/>
          <w:color w:val="231F20"/>
          <w:spacing w:val="58"/>
          <w:w w:val="150"/>
        </w:rPr>
        <w:t xml:space="preserve"> </w:t>
      </w:r>
      <w:r>
        <w:rPr>
          <w:color w:val="231F20"/>
          <w:w w:val="90"/>
        </w:rPr>
        <w:t>Использование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нуклеиновых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кислот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аналогов </w:t>
      </w:r>
      <w:r>
        <w:rPr>
          <w:color w:val="231F20"/>
          <w:spacing w:val="-4"/>
          <w:w w:val="85"/>
        </w:rPr>
        <w:t>нуклеиновых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кислот,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которые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изменять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 xml:space="preserve">после- </w:t>
      </w:r>
      <w:r>
        <w:rPr>
          <w:color w:val="231F20"/>
          <w:spacing w:val="-2"/>
          <w:w w:val="85"/>
        </w:rPr>
        <w:t xml:space="preserve">довательности генома и / или изменять экспрессию </w:t>
      </w:r>
      <w:r>
        <w:rPr>
          <w:color w:val="231F20"/>
          <w:w w:val="85"/>
        </w:rPr>
        <w:t xml:space="preserve">генов по любому механизму. Это включает в себя, но не ограничивается технологиями редактирова- </w:t>
      </w:r>
      <w:r>
        <w:rPr>
          <w:color w:val="231F20"/>
          <w:w w:val="90"/>
        </w:rPr>
        <w:t>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генов,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подавления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экспрессии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генов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пере- </w:t>
      </w:r>
      <w:r>
        <w:rPr>
          <w:color w:val="231F20"/>
        </w:rPr>
        <w:t>дачи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генов.</w:t>
      </w:r>
    </w:p>
    <w:p w:rsidR="001B668D" w:rsidRDefault="001B668D">
      <w:pPr>
        <w:pStyle w:val="a3"/>
        <w:spacing w:before="13"/>
      </w:pPr>
    </w:p>
    <w:p w:rsidR="001B668D" w:rsidRDefault="005170B8">
      <w:pPr>
        <w:pStyle w:val="a3"/>
        <w:spacing w:line="247" w:lineRule="auto"/>
        <w:ind w:left="1286" w:right="564" w:hanging="720"/>
        <w:jc w:val="both"/>
      </w:pPr>
      <w:r>
        <w:rPr>
          <w:b/>
          <w:color w:val="231F20"/>
          <w:spacing w:val="-6"/>
          <w:w w:val="90"/>
        </w:rPr>
        <w:t>М3.2.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6"/>
          <w:w w:val="90"/>
        </w:rPr>
        <w:t>Использование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0"/>
        </w:rPr>
        <w:t>нормальных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0"/>
        </w:rPr>
        <w:t>генетически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0"/>
        </w:rPr>
        <w:t xml:space="preserve">модифи- </w:t>
      </w:r>
      <w:r>
        <w:rPr>
          <w:color w:val="231F20"/>
          <w:w w:val="85"/>
        </w:rPr>
        <w:t>цированных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клеток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компонентов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(например, </w:t>
      </w:r>
      <w:r>
        <w:rPr>
          <w:color w:val="231F20"/>
          <w:spacing w:val="-2"/>
          <w:w w:val="85"/>
        </w:rPr>
        <w:t xml:space="preserve">ядер и клеточных органелл, таких как митохондрии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рибосомы).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0" w:name="_bookmark9"/>
    <w:bookmarkEnd w:id="10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46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410044</wp:posOffset>
                </wp:positionV>
                <wp:extent cx="3780154" cy="138303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1383030"/>
                          <a:chOff x="0" y="0"/>
                          <a:chExt cx="3780154" cy="138303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780154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38303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2407"/>
                                </a:lnTo>
                                <a:lnTo>
                                  <a:pt x="3780002" y="1382407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3780154" cy="138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03"/>
                                <w:ind w:left="566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  <w:p w:rsidR="001B668D" w:rsidRDefault="001B668D">
                              <w:pPr>
                                <w:spacing w:before="1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line="247" w:lineRule="auto"/>
                                <w:ind w:left="566" w:right="565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 xml:space="preserve">относятся 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 xml:space="preserve">к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 xml:space="preserve">, за исключением субстанций в классе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S6.A,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которые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:rsidR="001B668D" w:rsidRDefault="001B668D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before="1" w:line="247" w:lineRule="auto"/>
                                <w:ind w:left="566" w:right="566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Субстанции,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вызывающие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зависимость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: в данном разделе: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кокаин, метилендиоксиметамфетамин (МДМА/«экстази»)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2.286999pt;width:297.650pt;height:108.9pt;mso-position-horizontal-relative:page;mso-position-vertical-relative:paragraph;z-index:15742464" id="docshapegroup47" coordorigin="0,646" coordsize="5953,2178">
                <v:rect style="position:absolute;left:0;top:645;width:5953;height:2178" id="docshape48" filled="true" fillcolor="#f7f07d" stroked="false">
                  <v:fill type="solid"/>
                </v:rect>
                <v:shape style="position:absolute;left:0;top:645;width:5953;height:2178" type="#_x0000_t202" id="docshape49" filled="false" stroked="false">
                  <v:textbox inset="0,0,0,0">
                    <w:txbxContent>
                      <w:p>
                        <w:pPr>
                          <w:spacing w:before="103"/>
                          <w:ind w:left="566" w:right="0" w:firstLine="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ПЕРИОД</w:t>
                        </w:r>
                      </w:p>
                      <w:p>
                        <w:pPr>
                          <w:spacing w:line="240" w:lineRule="auto" w:before="15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566" w:right="565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относятся 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, за исключением субстанций в классе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S6.A,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которые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не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9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1"/>
                          <w:ind w:left="566" w:right="566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Субстанции,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вызывающие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зависимость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: в данном разделе: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кокаин, метилендиоксиметамфетамин (МДМА/«экстази»)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35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spacing w:val="-16"/>
          <w:position w:val="-19"/>
          <w:sz w:val="54"/>
          <w:shd w:val="clear" w:color="auto" w:fill="50B848"/>
        </w:rPr>
        <w:t>S6</w:t>
      </w:r>
      <w:r>
        <w:rPr>
          <w:b/>
          <w:color w:val="FFFFFF"/>
          <w:spacing w:val="-58"/>
          <w:position w:val="-19"/>
          <w:sz w:val="54"/>
        </w:rPr>
        <w:t xml:space="preserve"> </w:t>
      </w:r>
      <w:r>
        <w:rPr>
          <w:b/>
          <w:color w:val="50B848"/>
          <w:spacing w:val="-5"/>
          <w:sz w:val="20"/>
        </w:rPr>
        <w:t>СТИМУЛЯТОРЫ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91"/>
        <w:rPr>
          <w:b/>
        </w:rPr>
      </w:pPr>
    </w:p>
    <w:p w:rsidR="001B668D" w:rsidRDefault="005170B8">
      <w:pPr>
        <w:pStyle w:val="a3"/>
        <w:spacing w:before="1" w:line="247" w:lineRule="auto"/>
        <w:ind w:left="566" w:right="576"/>
      </w:pPr>
      <w:r>
        <w:rPr>
          <w:color w:val="231F20"/>
          <w:w w:val="85"/>
        </w:rPr>
        <w:t xml:space="preserve">Запрещены все стимуляторы, включая все оптические изо- </w:t>
      </w:r>
      <w:r>
        <w:rPr>
          <w:color w:val="231F20"/>
          <w:w w:val="90"/>
        </w:rPr>
        <w:t>меры,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например</w:t>
      </w:r>
      <w:r>
        <w:rPr>
          <w:color w:val="231F20"/>
          <w:spacing w:val="-12"/>
          <w:w w:val="90"/>
        </w:rPr>
        <w:t xml:space="preserve"> </w:t>
      </w:r>
      <w:r>
        <w:rPr>
          <w:rFonts w:ascii="Arial" w:hAnsi="Arial"/>
          <w:i/>
          <w:color w:val="231F20"/>
          <w:w w:val="90"/>
        </w:rPr>
        <w:t>d-</w:t>
      </w:r>
      <w:r>
        <w:rPr>
          <w:rFonts w:ascii="Arial" w:hAnsi="Arial"/>
          <w:i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rFonts w:ascii="Arial" w:hAnsi="Arial"/>
          <w:i/>
          <w:color w:val="231F20"/>
          <w:w w:val="90"/>
        </w:rPr>
        <w:t>l-</w:t>
      </w:r>
      <w:r>
        <w:rPr>
          <w:color w:val="231F20"/>
          <w:w w:val="90"/>
        </w:rPr>
        <w:t>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применимо: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3"/>
        <w:ind w:left="566"/>
      </w:pPr>
      <w:r>
        <w:rPr>
          <w:color w:val="231F20"/>
          <w:spacing w:val="-2"/>
          <w:w w:val="85"/>
        </w:rPr>
        <w:t>Стимуляторы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5"/>
        </w:rPr>
        <w:t>включают:</w:t>
      </w:r>
    </w:p>
    <w:p w:rsidR="001B668D" w:rsidRDefault="001B668D">
      <w:pPr>
        <w:pStyle w:val="a3"/>
        <w:spacing w:before="15"/>
      </w:pPr>
    </w:p>
    <w:p w:rsidR="001B668D" w:rsidRDefault="005170B8">
      <w:pPr>
        <w:pStyle w:val="5"/>
        <w:tabs>
          <w:tab w:val="left" w:pos="566"/>
        </w:tabs>
        <w:spacing w:before="1"/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4"/>
          <w:w w:val="85"/>
          <w:shd w:val="clear" w:color="auto" w:fill="AAD69C"/>
        </w:rPr>
        <w:t>S6.А:</w:t>
      </w:r>
      <w:r>
        <w:rPr>
          <w:color w:val="231F20"/>
          <w:spacing w:val="-22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Стимуляторы,</w:t>
      </w:r>
      <w:r>
        <w:rPr>
          <w:color w:val="231F20"/>
          <w:spacing w:val="-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не</w:t>
      </w:r>
      <w:r>
        <w:rPr>
          <w:color w:val="231F20"/>
          <w:spacing w:val="-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относящиеся</w:t>
      </w:r>
      <w:r>
        <w:rPr>
          <w:color w:val="231F20"/>
          <w:spacing w:val="-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к</w:t>
      </w:r>
      <w:r>
        <w:rPr>
          <w:color w:val="231F20"/>
          <w:spacing w:val="-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особым</w:t>
      </w:r>
      <w:r>
        <w:rPr>
          <w:color w:val="231F20"/>
          <w:spacing w:val="-8"/>
          <w:w w:val="85"/>
          <w:shd w:val="clear" w:color="auto" w:fill="AAD69C"/>
        </w:rPr>
        <w:t xml:space="preserve"> </w:t>
      </w:r>
      <w:r>
        <w:rPr>
          <w:color w:val="231F20"/>
          <w:spacing w:val="-4"/>
          <w:w w:val="85"/>
          <w:shd w:val="clear" w:color="auto" w:fill="AAD69C"/>
        </w:rPr>
        <w:t>субстанциям: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8"/>
        <w:rPr>
          <w:b/>
          <w:sz w:val="13"/>
        </w:rPr>
      </w:pPr>
    </w:p>
    <w:p w:rsidR="001B668D" w:rsidRDefault="001B668D">
      <w:pPr>
        <w:pStyle w:val="a3"/>
        <w:rPr>
          <w:b/>
          <w:sz w:val="13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88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lastRenderedPageBreak/>
        <w:t>адрафинил;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амифеназол;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амфепрамон;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амфетамин;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амфетаминил;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бензилпиперазин;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бенфлуорекс;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бромантан;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гидрафинил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(флуоренол);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клобензорекс;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кокаин;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spacing w:before="88"/>
        <w:ind w:left="308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кропропамид;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кротетамид;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лиздексамфетамин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sz w:val="20"/>
        </w:rPr>
        <w:t>мезокарб;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spacing w:before="7"/>
        <w:ind w:left="308" w:hanging="169"/>
        <w:rPr>
          <w:sz w:val="20"/>
        </w:rPr>
      </w:pPr>
      <w:r>
        <w:rPr>
          <w:color w:val="231F20"/>
          <w:w w:val="85"/>
          <w:sz w:val="20"/>
        </w:rPr>
        <w:t>метамфетамин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(d-</w:t>
      </w:r>
      <w:r>
        <w:rPr>
          <w:color w:val="231F20"/>
          <w:spacing w:val="-5"/>
          <w:w w:val="85"/>
          <w:sz w:val="20"/>
        </w:rPr>
        <w:t>);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85"/>
          <w:sz w:val="20"/>
        </w:rPr>
        <w:t>р-</w:t>
      </w:r>
      <w:r>
        <w:rPr>
          <w:color w:val="231F20"/>
          <w:spacing w:val="-2"/>
          <w:w w:val="95"/>
          <w:sz w:val="20"/>
        </w:rPr>
        <w:t>метиламфетамин;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мефенорекс;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мефентермин;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модафинил;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spacing w:before="7"/>
        <w:ind w:left="308" w:hanging="169"/>
        <w:rPr>
          <w:sz w:val="20"/>
        </w:rPr>
      </w:pPr>
      <w:r>
        <w:rPr>
          <w:color w:val="231F20"/>
          <w:spacing w:val="-4"/>
          <w:sz w:val="20"/>
        </w:rPr>
        <w:t>норфенфлурамин;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308"/>
        </w:tabs>
        <w:ind w:left="308" w:hanging="169"/>
        <w:rPr>
          <w:sz w:val="20"/>
        </w:rPr>
      </w:pPr>
      <w:r>
        <w:rPr>
          <w:color w:val="231F20"/>
          <w:spacing w:val="-2"/>
          <w:sz w:val="20"/>
        </w:rPr>
        <w:t>прениламин;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857" w:space="40"/>
            <w:col w:w="3063"/>
          </w:cols>
        </w:sectPr>
      </w:pP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65"/>
        <w:ind w:left="735" w:hanging="169"/>
        <w:rPr>
          <w:sz w:val="20"/>
        </w:rPr>
      </w:pPr>
      <w:bookmarkStart w:id="11" w:name="_bookmark10"/>
      <w:bookmarkEnd w:id="11"/>
      <w:r>
        <w:rPr>
          <w:color w:val="231F20"/>
          <w:spacing w:val="-2"/>
          <w:sz w:val="20"/>
        </w:rPr>
        <w:lastRenderedPageBreak/>
        <w:t>пролинтан;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4"/>
          <w:sz w:val="20"/>
        </w:rPr>
        <w:t>фендиметразин;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91813</wp:posOffset>
                </wp:positionV>
                <wp:extent cx="1270" cy="138303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8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83030">
                              <a:moveTo>
                                <a:pt x="0" y="0"/>
                              </a:moveTo>
                              <a:lnTo>
                                <a:pt x="0" y="1382407"/>
                              </a:lnTo>
                            </a:path>
                          </a:pathLst>
                        </a:custGeom>
                        <a:solidFill>
                          <a:srgbClr val="F7F07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7.229444pt;width:.1pt;height:108.9pt;mso-position-horizontal-relative:page;mso-position-vertical-relative:paragraph;z-index:15742976" id="docshape50" coordorigin="0,145" coordsize="0,2178" path="m0,145l0,2322e" filled="true" fillcolor="#f7f07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  <w:w w:val="95"/>
          <w:sz w:val="20"/>
        </w:rPr>
        <w:t>фенетиллин;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фенкамин;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фенпропорекс;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фентермин;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фенфлурамин;</w:t>
      </w:r>
    </w:p>
    <w:p w:rsidR="001B668D" w:rsidRDefault="005170B8">
      <w:pPr>
        <w:pStyle w:val="a5"/>
        <w:numPr>
          <w:ilvl w:val="0"/>
          <w:numId w:val="9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фладрафинил</w:t>
      </w:r>
    </w:p>
    <w:p w:rsidR="001B668D" w:rsidRDefault="005170B8">
      <w:pPr>
        <w:pStyle w:val="a3"/>
        <w:spacing w:before="8"/>
        <w:ind w:left="737"/>
      </w:pPr>
      <w:r>
        <w:rPr>
          <w:color w:val="231F20"/>
          <w:w w:val="90"/>
        </w:rPr>
        <w:t>(2-[Bis(4-</w:t>
      </w:r>
      <w:r>
        <w:rPr>
          <w:color w:val="231F20"/>
          <w:spacing w:val="-2"/>
          <w:w w:val="90"/>
        </w:rPr>
        <w:t>fluorophenyl)</w:t>
      </w:r>
    </w:p>
    <w:p w:rsidR="001B668D" w:rsidRDefault="005170B8">
      <w:pPr>
        <w:pStyle w:val="a3"/>
        <w:spacing w:before="65" w:line="247" w:lineRule="auto"/>
        <w:ind w:left="572" w:right="1184"/>
      </w:pPr>
      <w:r>
        <w:br w:type="column"/>
      </w:r>
      <w:r>
        <w:rPr>
          <w:color w:val="231F20"/>
          <w:spacing w:val="-4"/>
        </w:rPr>
        <w:lastRenderedPageBreak/>
        <w:t xml:space="preserve">methylsulfinyl]-N- </w:t>
      </w:r>
      <w:r>
        <w:rPr>
          <w:color w:val="231F20"/>
          <w:spacing w:val="-2"/>
          <w:w w:val="85"/>
        </w:rPr>
        <w:t>hydroxyacetamide);</w:t>
      </w:r>
    </w:p>
    <w:p w:rsidR="001B668D" w:rsidRDefault="005170B8">
      <w:pPr>
        <w:pStyle w:val="a5"/>
        <w:numPr>
          <w:ilvl w:val="0"/>
          <w:numId w:val="8"/>
        </w:numPr>
        <w:tabs>
          <w:tab w:val="left" w:pos="571"/>
        </w:tabs>
        <w:spacing w:before="2"/>
        <w:ind w:left="571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флмодафинил</w:t>
      </w:r>
    </w:p>
    <w:p w:rsidR="001B668D" w:rsidRDefault="005170B8">
      <w:pPr>
        <w:pStyle w:val="a3"/>
        <w:spacing w:before="7" w:line="247" w:lineRule="auto"/>
        <w:ind w:left="572" w:right="607"/>
      </w:pPr>
      <w:r>
        <w:rPr>
          <w:color w:val="231F20"/>
          <w:spacing w:val="-2"/>
        </w:rPr>
        <w:t xml:space="preserve">(2-[Bis(4-fluorophenyl) </w:t>
      </w:r>
      <w:r>
        <w:rPr>
          <w:color w:val="231F20"/>
          <w:spacing w:val="-2"/>
          <w:w w:val="90"/>
        </w:rPr>
        <w:t>methylsulfinyl]acetamide);</w:t>
      </w:r>
    </w:p>
    <w:p w:rsidR="001B668D" w:rsidRDefault="005170B8">
      <w:pPr>
        <w:pStyle w:val="a5"/>
        <w:numPr>
          <w:ilvl w:val="0"/>
          <w:numId w:val="8"/>
        </w:numPr>
        <w:tabs>
          <w:tab w:val="left" w:pos="570"/>
          <w:tab w:val="left" w:pos="572"/>
        </w:tabs>
        <w:spacing w:before="2" w:line="247" w:lineRule="auto"/>
        <w:ind w:right="726"/>
        <w:rPr>
          <w:sz w:val="20"/>
        </w:rPr>
      </w:pPr>
      <w:r>
        <w:rPr>
          <w:color w:val="231F20"/>
          <w:spacing w:val="-4"/>
          <w:w w:val="90"/>
          <w:sz w:val="20"/>
        </w:rPr>
        <w:t>фонтурацетам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[4-фенил- </w:t>
      </w:r>
      <w:r>
        <w:rPr>
          <w:color w:val="231F20"/>
          <w:spacing w:val="-2"/>
          <w:w w:val="90"/>
          <w:sz w:val="20"/>
        </w:rPr>
        <w:t>пирацетам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(карфедон)];</w:t>
      </w:r>
    </w:p>
    <w:p w:rsidR="001B668D" w:rsidRDefault="005170B8">
      <w:pPr>
        <w:pStyle w:val="a5"/>
        <w:numPr>
          <w:ilvl w:val="0"/>
          <w:numId w:val="8"/>
        </w:numPr>
        <w:tabs>
          <w:tab w:val="left" w:pos="571"/>
        </w:tabs>
        <w:spacing w:before="2"/>
        <w:ind w:left="571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фурфенорекс.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600" w:right="0" w:bottom="320" w:left="0" w:header="0" w:footer="136" w:gutter="0"/>
          <w:cols w:num="2" w:space="720" w:equalWidth="0">
            <w:col w:w="2594" w:space="40"/>
            <w:col w:w="3326"/>
          </w:cols>
        </w:sectPr>
      </w:pP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566" w:right="576"/>
      </w:pPr>
      <w:r>
        <w:rPr>
          <w:color w:val="231F20"/>
          <w:w w:val="85"/>
        </w:rPr>
        <w:t xml:space="preserve">Стимуляторы, не перечисленные в данном разделе в явном </w:t>
      </w:r>
      <w:r>
        <w:rPr>
          <w:color w:val="231F20"/>
          <w:spacing w:val="-2"/>
          <w:w w:val="90"/>
        </w:rPr>
        <w:t>виде,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относятся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к</w:t>
      </w:r>
      <w:r>
        <w:rPr>
          <w:color w:val="231F20"/>
          <w:spacing w:val="-12"/>
          <w:w w:val="9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</w:rPr>
        <w:t>Особым</w:t>
      </w:r>
      <w:r>
        <w:rPr>
          <w:rFonts w:ascii="Arial" w:hAnsi="Arial"/>
          <w:i/>
          <w:color w:val="231F20"/>
          <w:spacing w:val="-8"/>
          <w:w w:val="9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</w:rPr>
        <w:t>субстанциям</w:t>
      </w:r>
      <w:r>
        <w:rPr>
          <w:color w:val="231F20"/>
          <w:spacing w:val="-2"/>
          <w:w w:val="90"/>
        </w:rPr>
        <w:t>.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5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S6.Б:</w:t>
      </w:r>
      <w:r>
        <w:rPr>
          <w:color w:val="231F20"/>
          <w:spacing w:val="-16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Стимуляторы,</w:t>
      </w:r>
      <w:r>
        <w:rPr>
          <w:color w:val="231F20"/>
          <w:spacing w:val="-1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относящиеся</w:t>
      </w:r>
      <w:r>
        <w:rPr>
          <w:color w:val="231F20"/>
          <w:spacing w:val="-2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к</w:t>
      </w:r>
      <w:r>
        <w:rPr>
          <w:color w:val="231F20"/>
          <w:spacing w:val="-1"/>
          <w:w w:val="8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особым</w:t>
      </w:r>
      <w:r>
        <w:rPr>
          <w:color w:val="231F20"/>
          <w:spacing w:val="-1"/>
          <w:w w:val="8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субстанциям: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3"/>
        <w:spacing w:before="1"/>
        <w:ind w:left="566"/>
      </w:pPr>
      <w:r>
        <w:rPr>
          <w:color w:val="231F20"/>
          <w:w w:val="85"/>
        </w:rPr>
        <w:t>Включая,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2"/>
          <w:w w:val="85"/>
        </w:rPr>
        <w:t xml:space="preserve"> ограничиваясь:</w:t>
      </w:r>
    </w:p>
    <w:p w:rsidR="001B668D" w:rsidRDefault="001B668D">
      <w:pPr>
        <w:pStyle w:val="a3"/>
        <w:spacing w:before="8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  <w:tab w:val="left" w:pos="737"/>
        </w:tabs>
        <w:spacing w:before="88" w:line="247" w:lineRule="auto"/>
        <w:ind w:right="124"/>
        <w:rPr>
          <w:sz w:val="20"/>
        </w:rPr>
      </w:pPr>
      <w:r>
        <w:rPr>
          <w:color w:val="231F20"/>
          <w:spacing w:val="-8"/>
          <w:sz w:val="20"/>
        </w:rPr>
        <w:lastRenderedPageBreak/>
        <w:t xml:space="preserve">2-фенилпропан-1-амин </w:t>
      </w:r>
      <w:r>
        <w:rPr>
          <w:color w:val="231F20"/>
          <w:spacing w:val="-2"/>
          <w:w w:val="85"/>
          <w:sz w:val="20"/>
        </w:rPr>
        <w:t>(</w:t>
      </w:r>
      <w:r>
        <w:rPr>
          <w:rFonts w:ascii="Times New Roman" w:hAnsi="Times New Roman"/>
          <w:color w:val="231F20"/>
          <w:spacing w:val="-2"/>
          <w:w w:val="85"/>
          <w:sz w:val="20"/>
        </w:rPr>
        <w:t>β</w:t>
      </w:r>
      <w:r>
        <w:rPr>
          <w:color w:val="231F20"/>
          <w:spacing w:val="-2"/>
          <w:w w:val="85"/>
          <w:sz w:val="20"/>
        </w:rPr>
        <w:t xml:space="preserve">-метилфенилэтиламин, </w:t>
      </w:r>
      <w:r>
        <w:rPr>
          <w:color w:val="231F20"/>
          <w:spacing w:val="-2"/>
          <w:sz w:val="20"/>
        </w:rPr>
        <w:t>BMPEA);</w:t>
      </w: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  <w:tab w:val="left" w:pos="737"/>
        </w:tabs>
        <w:spacing w:before="3" w:line="247" w:lineRule="auto"/>
        <w:ind w:right="11"/>
        <w:rPr>
          <w:sz w:val="20"/>
        </w:rPr>
      </w:pPr>
      <w:r>
        <w:rPr>
          <w:color w:val="231F20"/>
          <w:spacing w:val="-2"/>
          <w:sz w:val="20"/>
        </w:rPr>
        <w:t xml:space="preserve">3-Methylhexan-2-amine </w:t>
      </w:r>
      <w:r>
        <w:rPr>
          <w:color w:val="231F20"/>
          <w:spacing w:val="-2"/>
          <w:w w:val="85"/>
          <w:sz w:val="20"/>
        </w:rPr>
        <w:t>(1,2-диметилпентиламин);</w:t>
      </w: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  <w:tab w:val="left" w:pos="737"/>
        </w:tabs>
        <w:spacing w:before="2" w:line="247" w:lineRule="auto"/>
        <w:ind w:right="266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4-Methylhexan-2-amine </w:t>
      </w:r>
      <w:r>
        <w:rPr>
          <w:color w:val="231F20"/>
          <w:spacing w:val="-6"/>
          <w:sz w:val="20"/>
        </w:rPr>
        <w:t>(метилгексанамин,</w:t>
      </w:r>
    </w:p>
    <w:p w:rsidR="001B668D" w:rsidRDefault="005170B8">
      <w:pPr>
        <w:pStyle w:val="a3"/>
        <w:spacing w:before="1" w:line="247" w:lineRule="auto"/>
        <w:ind w:left="737"/>
      </w:pPr>
      <w:r>
        <w:rPr>
          <w:color w:val="231F20"/>
          <w:spacing w:val="-2"/>
          <w:w w:val="85"/>
        </w:rPr>
        <w:t>1,3-диметиламиламин,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1,3- </w:t>
      </w:r>
      <w:r>
        <w:rPr>
          <w:color w:val="231F20"/>
          <w:spacing w:val="-2"/>
          <w:w w:val="95"/>
        </w:rPr>
        <w:t>DMAA);</w:t>
      </w: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  <w:tab w:val="left" w:pos="737"/>
        </w:tabs>
        <w:spacing w:before="2" w:line="247" w:lineRule="auto"/>
        <w:ind w:right="115"/>
        <w:rPr>
          <w:sz w:val="20"/>
        </w:rPr>
      </w:pPr>
      <w:r>
        <w:rPr>
          <w:color w:val="231F20"/>
          <w:spacing w:val="-2"/>
          <w:w w:val="90"/>
          <w:sz w:val="20"/>
        </w:rPr>
        <w:t xml:space="preserve">4-Methylpentan-2-amine </w:t>
      </w:r>
      <w:r>
        <w:rPr>
          <w:color w:val="231F20"/>
          <w:spacing w:val="-2"/>
          <w:w w:val="85"/>
          <w:sz w:val="20"/>
        </w:rPr>
        <w:t>(1,3-диметилбутиламин);</w:t>
      </w: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w w:val="85"/>
          <w:sz w:val="20"/>
        </w:rPr>
        <w:t>4-</w:t>
      </w:r>
      <w:r>
        <w:rPr>
          <w:color w:val="231F20"/>
          <w:spacing w:val="-2"/>
          <w:w w:val="95"/>
          <w:sz w:val="20"/>
        </w:rPr>
        <w:t>фторметилфенидат;</w:t>
      </w:r>
    </w:p>
    <w:p w:rsidR="001B668D" w:rsidRDefault="005170B8">
      <w:pPr>
        <w:pStyle w:val="a5"/>
        <w:numPr>
          <w:ilvl w:val="1"/>
          <w:numId w:val="8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5-Methylhexan-2-amine</w:t>
      </w:r>
    </w:p>
    <w:p w:rsidR="001B668D" w:rsidRDefault="005170B8">
      <w:pPr>
        <w:pStyle w:val="a3"/>
        <w:spacing w:before="88" w:line="247" w:lineRule="auto"/>
        <w:ind w:left="278" w:right="593"/>
      </w:pPr>
      <w:r>
        <w:br w:type="column"/>
      </w:r>
      <w:r>
        <w:rPr>
          <w:color w:val="231F20"/>
          <w:spacing w:val="-2"/>
          <w:w w:val="90"/>
        </w:rPr>
        <w:lastRenderedPageBreak/>
        <w:t xml:space="preserve">(1,4-диметилпентиламин, </w:t>
      </w:r>
      <w:r>
        <w:rPr>
          <w:color w:val="231F20"/>
          <w:spacing w:val="-2"/>
          <w:w w:val="85"/>
        </w:rPr>
        <w:t>1,4-диметиламиламин,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1,4- </w:t>
      </w:r>
      <w:r>
        <w:rPr>
          <w:color w:val="231F20"/>
          <w:spacing w:val="-2"/>
          <w:w w:val="95"/>
        </w:rPr>
        <w:t>DMAA);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7"/>
        </w:tabs>
        <w:spacing w:before="3"/>
        <w:ind w:left="277" w:hanging="169"/>
        <w:rPr>
          <w:sz w:val="20"/>
        </w:rPr>
      </w:pPr>
      <w:r>
        <w:rPr>
          <w:color w:val="231F20"/>
          <w:spacing w:val="-2"/>
          <w:sz w:val="20"/>
        </w:rPr>
        <w:t>бензфетамин;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7"/>
        </w:tabs>
        <w:ind w:left="277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гептаминол;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6"/>
          <w:tab w:val="left" w:pos="278"/>
        </w:tabs>
        <w:spacing w:before="7" w:line="247" w:lineRule="auto"/>
        <w:ind w:right="720"/>
        <w:rPr>
          <w:sz w:val="20"/>
        </w:rPr>
      </w:pPr>
      <w:r>
        <w:rPr>
          <w:color w:val="231F20"/>
          <w:spacing w:val="-4"/>
          <w:w w:val="90"/>
          <w:sz w:val="20"/>
        </w:rPr>
        <w:t>гидроксиамфетамин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(па- </w:t>
      </w:r>
      <w:r>
        <w:rPr>
          <w:color w:val="231F20"/>
          <w:spacing w:val="-2"/>
          <w:w w:val="90"/>
          <w:sz w:val="20"/>
        </w:rPr>
        <w:t>рагидроксиамфетамин);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6"/>
          <w:tab w:val="left" w:pos="278"/>
        </w:tabs>
        <w:spacing w:before="2" w:line="247" w:lineRule="auto"/>
        <w:ind w:right="599"/>
        <w:rPr>
          <w:sz w:val="20"/>
        </w:rPr>
      </w:pPr>
      <w:r>
        <w:rPr>
          <w:color w:val="231F20"/>
          <w:w w:val="85"/>
          <w:sz w:val="20"/>
        </w:rPr>
        <w:t>диметамфетамин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(димети- </w:t>
      </w:r>
      <w:r>
        <w:rPr>
          <w:color w:val="231F20"/>
          <w:spacing w:val="-2"/>
          <w:w w:val="95"/>
          <w:sz w:val="20"/>
        </w:rPr>
        <w:t>ламфетамин);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7"/>
        </w:tabs>
        <w:spacing w:before="2"/>
        <w:ind w:left="277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изометептен;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7"/>
        </w:tabs>
        <w:spacing w:before="7"/>
        <w:ind w:left="277" w:hanging="169"/>
        <w:rPr>
          <w:sz w:val="20"/>
        </w:rPr>
      </w:pPr>
      <w:r>
        <w:rPr>
          <w:color w:val="231F20"/>
          <w:spacing w:val="-2"/>
          <w:sz w:val="20"/>
        </w:rPr>
        <w:t>катин**;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76"/>
          <w:tab w:val="left" w:pos="278"/>
        </w:tabs>
        <w:spacing w:line="247" w:lineRule="auto"/>
        <w:ind w:right="700"/>
        <w:rPr>
          <w:sz w:val="20"/>
        </w:rPr>
      </w:pPr>
      <w:r>
        <w:rPr>
          <w:color w:val="231F20"/>
          <w:w w:val="95"/>
          <w:sz w:val="20"/>
        </w:rPr>
        <w:t>катинон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его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аналоги, </w:t>
      </w:r>
      <w:r>
        <w:rPr>
          <w:color w:val="231F20"/>
          <w:spacing w:val="-2"/>
          <w:w w:val="85"/>
          <w:sz w:val="20"/>
        </w:rPr>
        <w:t>например,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мефедрон,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ме-</w:t>
      </w:r>
    </w:p>
    <w:p w:rsidR="001B668D" w:rsidRDefault="001B668D">
      <w:pPr>
        <w:pStyle w:val="a5"/>
        <w:spacing w:line="247" w:lineRule="auto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889" w:space="40"/>
            <w:col w:w="3031"/>
          </w:cols>
        </w:sectPr>
      </w:pPr>
    </w:p>
    <w:p w:rsidR="001B668D" w:rsidRDefault="005170B8">
      <w:pPr>
        <w:pStyle w:val="a3"/>
        <w:spacing w:before="85" w:line="247" w:lineRule="auto"/>
        <w:ind w:left="737" w:right="88"/>
      </w:pPr>
      <w:r>
        <w:rPr>
          <w:color w:val="231F20"/>
          <w:spacing w:val="-2"/>
          <w:w w:val="90"/>
        </w:rPr>
        <w:lastRenderedPageBreak/>
        <w:t>тедрон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rFonts w:ascii="Times New Roman" w:hAnsi="Times New Roman"/>
          <w:color w:val="231F20"/>
          <w:spacing w:val="-2"/>
          <w:w w:val="90"/>
        </w:rPr>
        <w:t>α</w:t>
      </w:r>
      <w:r>
        <w:rPr>
          <w:color w:val="231F20"/>
          <w:spacing w:val="-2"/>
          <w:w w:val="90"/>
        </w:rPr>
        <w:t xml:space="preserve">-пирролидино- </w:t>
      </w:r>
      <w:r>
        <w:rPr>
          <w:color w:val="231F20"/>
          <w:spacing w:val="-2"/>
        </w:rPr>
        <w:t>валерофенон;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левметамфетамин;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меклофеноксат;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line="247" w:lineRule="auto"/>
        <w:ind w:right="155"/>
        <w:rPr>
          <w:sz w:val="20"/>
        </w:rPr>
      </w:pPr>
      <w:r>
        <w:rPr>
          <w:color w:val="231F20"/>
          <w:spacing w:val="-2"/>
          <w:w w:val="85"/>
          <w:sz w:val="20"/>
        </w:rPr>
        <w:t xml:space="preserve">метилендиоксиметамфе- </w:t>
      </w:r>
      <w:r>
        <w:rPr>
          <w:color w:val="231F20"/>
          <w:spacing w:val="-2"/>
          <w:w w:val="95"/>
          <w:sz w:val="20"/>
        </w:rPr>
        <w:t>тамин;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before="2" w:line="247" w:lineRule="auto"/>
        <w:ind w:right="187"/>
        <w:rPr>
          <w:sz w:val="20"/>
        </w:rPr>
      </w:pPr>
      <w:r>
        <w:rPr>
          <w:color w:val="231F20"/>
          <w:spacing w:val="-4"/>
          <w:sz w:val="20"/>
        </w:rPr>
        <w:t>метилнафтидат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[((±)- </w:t>
      </w:r>
      <w:r>
        <w:rPr>
          <w:color w:val="231F20"/>
          <w:spacing w:val="-2"/>
          <w:w w:val="90"/>
          <w:sz w:val="20"/>
        </w:rPr>
        <w:t xml:space="preserve">methyl-2-(naphthalen-2- </w:t>
      </w:r>
      <w:r>
        <w:rPr>
          <w:color w:val="231F20"/>
          <w:spacing w:val="-2"/>
          <w:sz w:val="20"/>
        </w:rPr>
        <w:t>yl)-2-(piperidin-2-yl) acetate];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3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метилфенидат;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метилэфедрин***;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мидодрин;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никетамид;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норфенефрин;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line="247" w:lineRule="auto"/>
        <w:ind w:right="1"/>
        <w:rPr>
          <w:sz w:val="20"/>
        </w:rPr>
      </w:pPr>
      <w:r>
        <w:rPr>
          <w:color w:val="231F20"/>
          <w:w w:val="85"/>
          <w:sz w:val="20"/>
        </w:rPr>
        <w:t>оксилофрин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(метилсинеф- </w:t>
      </w:r>
      <w:r>
        <w:rPr>
          <w:color w:val="231F20"/>
          <w:spacing w:val="-2"/>
          <w:sz w:val="20"/>
        </w:rPr>
        <w:t>рин);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before="1" w:line="247" w:lineRule="auto"/>
        <w:rPr>
          <w:sz w:val="20"/>
        </w:rPr>
      </w:pPr>
      <w:r>
        <w:rPr>
          <w:color w:val="231F20"/>
          <w:w w:val="85"/>
          <w:sz w:val="20"/>
        </w:rPr>
        <w:t>октодрин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(1,5-</w:t>
      </w:r>
      <w:r>
        <w:rPr>
          <w:color w:val="231F20"/>
          <w:w w:val="85"/>
          <w:sz w:val="20"/>
        </w:rPr>
        <w:t xml:space="preserve">диметилгек- </w:t>
      </w:r>
      <w:r>
        <w:rPr>
          <w:color w:val="231F20"/>
          <w:spacing w:val="-2"/>
          <w:sz w:val="20"/>
        </w:rPr>
        <w:t>силамин);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2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октопамин;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пемолин;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пентетразол;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4"/>
          <w:sz w:val="20"/>
        </w:rPr>
        <w:t>пропилгекседрин;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85"/>
        <w:ind w:left="260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псевдоэфедрин*****;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селегилин;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сибутрамин;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7"/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солриамфетол;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стрихнин;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тезофензин;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59"/>
          <w:tab w:val="left" w:pos="261"/>
        </w:tabs>
        <w:spacing w:line="247" w:lineRule="auto"/>
        <w:ind w:left="261" w:right="723"/>
        <w:rPr>
          <w:sz w:val="20"/>
        </w:rPr>
      </w:pPr>
      <w:r>
        <w:rPr>
          <w:color w:val="231F20"/>
          <w:w w:val="85"/>
          <w:sz w:val="20"/>
        </w:rPr>
        <w:t>тенамфетамин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(метилен- </w:t>
      </w:r>
      <w:r>
        <w:rPr>
          <w:color w:val="231F20"/>
          <w:spacing w:val="-4"/>
          <w:sz w:val="20"/>
        </w:rPr>
        <w:t>диоксиамфетамин);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1"/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туаминогептан;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фампрофазон;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фенбутразат;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59"/>
          <w:tab w:val="left" w:pos="261"/>
        </w:tabs>
        <w:spacing w:line="247" w:lineRule="auto"/>
        <w:ind w:left="261" w:right="1019"/>
        <w:rPr>
          <w:sz w:val="20"/>
        </w:rPr>
      </w:pPr>
      <w:r>
        <w:rPr>
          <w:color w:val="231F20"/>
          <w:w w:val="85"/>
          <w:sz w:val="20"/>
        </w:rPr>
        <w:t>фенилэтиламин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-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его </w:t>
      </w:r>
      <w:r>
        <w:rPr>
          <w:color w:val="231F20"/>
          <w:spacing w:val="-2"/>
          <w:sz w:val="20"/>
        </w:rPr>
        <w:t>производные;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1"/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фенкамфамин;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фенметразин;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фенпрометамин;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59"/>
          <w:tab w:val="left" w:pos="261"/>
        </w:tabs>
        <w:spacing w:before="7" w:line="247" w:lineRule="auto"/>
        <w:ind w:left="261" w:right="1442"/>
        <w:rPr>
          <w:sz w:val="20"/>
        </w:rPr>
      </w:pPr>
      <w:r>
        <w:rPr>
          <w:color w:val="231F20"/>
          <w:spacing w:val="-4"/>
          <w:sz w:val="20"/>
        </w:rPr>
        <w:t xml:space="preserve">эпинефрин**** </w:t>
      </w:r>
      <w:r>
        <w:rPr>
          <w:color w:val="231F20"/>
          <w:spacing w:val="-2"/>
          <w:sz w:val="20"/>
        </w:rPr>
        <w:t>(адреналин);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2"/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этамиван;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этиламфетамин;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этилфенидат;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spacing w:before="7"/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этилэфрин;</w:t>
      </w:r>
    </w:p>
    <w:p w:rsidR="001B668D" w:rsidRDefault="005170B8">
      <w:pPr>
        <w:pStyle w:val="a5"/>
        <w:numPr>
          <w:ilvl w:val="0"/>
          <w:numId w:val="7"/>
        </w:numPr>
        <w:tabs>
          <w:tab w:val="left" w:pos="260"/>
        </w:tabs>
        <w:ind w:left="260" w:hanging="169"/>
        <w:rPr>
          <w:sz w:val="20"/>
        </w:rPr>
      </w:pPr>
      <w:r>
        <w:rPr>
          <w:color w:val="231F20"/>
          <w:spacing w:val="-2"/>
          <w:sz w:val="20"/>
        </w:rPr>
        <w:t>эфедрин***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580" w:right="0" w:bottom="320" w:left="0" w:header="0" w:footer="136" w:gutter="0"/>
          <w:cols w:num="2" w:space="720" w:equalWidth="0">
            <w:col w:w="2906" w:space="40"/>
            <w:col w:w="3014"/>
          </w:cols>
        </w:sectPr>
      </w:pPr>
    </w:p>
    <w:p w:rsidR="001B668D" w:rsidRDefault="001B668D">
      <w:pPr>
        <w:pStyle w:val="a3"/>
        <w:spacing w:before="16"/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w w:val="85"/>
        </w:rPr>
        <w:t>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субстанции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подобной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химической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структурой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или </w:t>
      </w:r>
      <w:r>
        <w:rPr>
          <w:color w:val="231F20"/>
          <w:w w:val="90"/>
        </w:rPr>
        <w:t>подобным биологическим эффектом (-ами).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4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w w:val="90"/>
          <w:shd w:val="clear" w:color="auto" w:fill="AAD69C"/>
        </w:rPr>
        <w:t>ЗА</w:t>
      </w:r>
      <w:r>
        <w:rPr>
          <w:color w:val="231F20"/>
          <w:spacing w:val="-9"/>
          <w:w w:val="90"/>
          <w:shd w:val="clear" w:color="auto" w:fill="AAD69C"/>
        </w:rPr>
        <w:t xml:space="preserve"> </w:t>
      </w:r>
      <w:r>
        <w:rPr>
          <w:color w:val="231F20"/>
          <w:spacing w:val="-2"/>
          <w:shd w:val="clear" w:color="auto" w:fill="AAD69C"/>
        </w:rPr>
        <w:t>ИСКЛЮЧЕНИЕМ: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spacing w:val="-4"/>
          <w:w w:val="85"/>
          <w:sz w:val="20"/>
        </w:rPr>
        <w:t>Гуанфацин,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клонидин;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before="65" w:line="247" w:lineRule="auto"/>
        <w:ind w:right="563"/>
        <w:jc w:val="both"/>
        <w:rPr>
          <w:sz w:val="20"/>
        </w:rPr>
      </w:pPr>
      <w:r>
        <w:rPr>
          <w:color w:val="231F20"/>
          <w:spacing w:val="-4"/>
          <w:w w:val="90"/>
          <w:sz w:val="20"/>
        </w:rPr>
        <w:lastRenderedPageBreak/>
        <w:t xml:space="preserve">Производные имидазолина для дерматологического, на- </w:t>
      </w:r>
      <w:r>
        <w:rPr>
          <w:color w:val="231F20"/>
          <w:w w:val="85"/>
          <w:sz w:val="20"/>
        </w:rPr>
        <w:t xml:space="preserve">зального, ушного или офтальмологического применения </w:t>
      </w:r>
      <w:r>
        <w:rPr>
          <w:color w:val="231F20"/>
          <w:w w:val="80"/>
          <w:sz w:val="20"/>
        </w:rPr>
        <w:t>(например,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бримонидин,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инданазолин,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>клоназолин,</w:t>
      </w:r>
      <w:r>
        <w:rPr>
          <w:color w:val="231F20"/>
          <w:spacing w:val="-3"/>
          <w:w w:val="80"/>
          <w:sz w:val="20"/>
        </w:rPr>
        <w:t xml:space="preserve"> </w:t>
      </w:r>
      <w:r>
        <w:rPr>
          <w:color w:val="231F20"/>
          <w:w w:val="80"/>
          <w:sz w:val="20"/>
        </w:rPr>
        <w:t xml:space="preserve">ксиломе- </w:t>
      </w:r>
      <w:r>
        <w:rPr>
          <w:color w:val="231F20"/>
          <w:spacing w:val="-2"/>
          <w:w w:val="80"/>
          <w:sz w:val="20"/>
        </w:rPr>
        <w:t>тазолин,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нафазолин,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оксиметазолин,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трамазолин,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 xml:space="preserve">тетризолин, </w:t>
      </w:r>
      <w:r>
        <w:rPr>
          <w:color w:val="231F20"/>
          <w:w w:val="85"/>
          <w:sz w:val="20"/>
        </w:rPr>
        <w:t xml:space="preserve">феноксазолин) и стимуляторы, включенные в Программу </w:t>
      </w:r>
      <w:r>
        <w:rPr>
          <w:color w:val="231F20"/>
          <w:spacing w:val="-2"/>
          <w:sz w:val="20"/>
        </w:rPr>
        <w:t>мониторинга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2026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года*.</w:t>
      </w:r>
    </w:p>
    <w:p w:rsidR="001B668D" w:rsidRDefault="001B668D">
      <w:pPr>
        <w:pStyle w:val="a3"/>
        <w:spacing w:before="12"/>
      </w:pPr>
    </w:p>
    <w:p w:rsidR="001B668D" w:rsidRDefault="005170B8">
      <w:pPr>
        <w:pStyle w:val="a3"/>
        <w:spacing w:before="1" w:line="247" w:lineRule="auto"/>
        <w:ind w:left="1106" w:right="564" w:hanging="540"/>
        <w:jc w:val="both"/>
      </w:pPr>
      <w:r>
        <w:rPr>
          <w:color w:val="231F20"/>
          <w:spacing w:val="-8"/>
        </w:rPr>
        <w:t>* Бупропион,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кофеин,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никотин,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пипрадрол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 xml:space="preserve">синефрин, </w:t>
      </w:r>
      <w:r>
        <w:rPr>
          <w:color w:val="231F20"/>
          <w:spacing w:val="-2"/>
          <w:w w:val="90"/>
        </w:rPr>
        <w:t xml:space="preserve">фенилпропаноламин, фенилэфрин: эти субстанции </w:t>
      </w:r>
      <w:r>
        <w:rPr>
          <w:color w:val="231F20"/>
          <w:spacing w:val="-4"/>
          <w:w w:val="85"/>
        </w:rPr>
        <w:t>включены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Пр</w:t>
      </w:r>
      <w:r>
        <w:rPr>
          <w:color w:val="231F20"/>
          <w:spacing w:val="-4"/>
          <w:w w:val="85"/>
        </w:rPr>
        <w:t>ограмму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мониторинга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2026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года,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 xml:space="preserve">яв- </w:t>
      </w:r>
      <w:r>
        <w:rPr>
          <w:color w:val="231F20"/>
          <w:w w:val="90"/>
        </w:rPr>
        <w:t>ляются</w:t>
      </w:r>
      <w:r>
        <w:rPr>
          <w:color w:val="231F20"/>
          <w:spacing w:val="-12"/>
          <w:w w:val="90"/>
        </w:rPr>
        <w:t xml:space="preserve"> </w:t>
      </w:r>
      <w:r>
        <w:rPr>
          <w:rFonts w:ascii="Arial" w:hAnsi="Arial"/>
          <w:i/>
          <w:color w:val="231F20"/>
          <w:w w:val="90"/>
        </w:rPr>
        <w:t>запрещенными</w:t>
      </w:r>
      <w:r>
        <w:rPr>
          <w:rFonts w:ascii="Arial" w:hAnsi="Arial"/>
          <w:i/>
          <w:color w:val="231F20"/>
          <w:spacing w:val="-9"/>
          <w:w w:val="90"/>
        </w:rPr>
        <w:t xml:space="preserve"> </w:t>
      </w:r>
      <w:r>
        <w:rPr>
          <w:rFonts w:ascii="Arial" w:hAnsi="Arial"/>
          <w:i/>
          <w:color w:val="231F20"/>
          <w:w w:val="90"/>
        </w:rPr>
        <w:t>субстанциями</w:t>
      </w:r>
      <w:r>
        <w:rPr>
          <w:color w:val="231F20"/>
          <w:w w:val="90"/>
        </w:rPr>
        <w:t>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before="1" w:line="247" w:lineRule="auto"/>
        <w:ind w:left="1106" w:right="564" w:hanging="540"/>
        <w:jc w:val="both"/>
      </w:pPr>
      <w:r>
        <w:rPr>
          <w:color w:val="231F20"/>
          <w:w w:val="90"/>
        </w:rPr>
        <w:t>**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Катин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(d-норпсевдоэфедрин)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L-изомер: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попадают </w:t>
      </w:r>
      <w:r>
        <w:rPr>
          <w:color w:val="231F20"/>
          <w:w w:val="85"/>
        </w:rPr>
        <w:t>в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категорию</w:t>
      </w:r>
      <w:r>
        <w:rPr>
          <w:color w:val="231F20"/>
          <w:spacing w:val="-7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запрещенных</w:t>
      </w:r>
      <w:r>
        <w:rPr>
          <w:rFonts w:ascii="Arial" w:hAnsi="Arial"/>
          <w:i/>
          <w:color w:val="231F20"/>
          <w:spacing w:val="-2"/>
          <w:w w:val="85"/>
        </w:rPr>
        <w:t xml:space="preserve"> </w:t>
      </w:r>
      <w:r>
        <w:rPr>
          <w:rFonts w:ascii="Arial" w:hAnsi="Arial"/>
          <w:i/>
          <w:color w:val="231F20"/>
          <w:w w:val="85"/>
        </w:rPr>
        <w:t>субстанций</w:t>
      </w:r>
      <w:r>
        <w:rPr>
          <w:color w:val="231F20"/>
          <w:w w:val="85"/>
        </w:rPr>
        <w:t>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концен- </w:t>
      </w:r>
      <w:r>
        <w:rPr>
          <w:color w:val="231F20"/>
          <w:w w:val="90"/>
        </w:rPr>
        <w:t>рация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моче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любой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этих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субстанций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превышает </w:t>
      </w:r>
      <w:r>
        <w:rPr>
          <w:color w:val="231F20"/>
          <w:w w:val="95"/>
        </w:rPr>
        <w:t>5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мкг/мл.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before="1" w:line="247" w:lineRule="auto"/>
        <w:ind w:left="1106" w:right="564" w:hanging="540"/>
        <w:jc w:val="both"/>
      </w:pPr>
      <w:r>
        <w:rPr>
          <w:color w:val="231F20"/>
          <w:spacing w:val="-10"/>
        </w:rPr>
        <w:t>***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Метилэфедрин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0"/>
        </w:rPr>
        <w:t>эфедрин: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попадают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категорию</w:t>
      </w:r>
      <w:r>
        <w:rPr>
          <w:color w:val="231F20"/>
          <w:spacing w:val="-5"/>
        </w:rPr>
        <w:t xml:space="preserve"> </w:t>
      </w:r>
      <w:r>
        <w:rPr>
          <w:rFonts w:ascii="Arial" w:hAnsi="Arial"/>
          <w:i/>
          <w:color w:val="231F20"/>
          <w:spacing w:val="-10"/>
        </w:rPr>
        <w:t xml:space="preserve">за- </w:t>
      </w:r>
      <w:r>
        <w:rPr>
          <w:rFonts w:ascii="Arial" w:hAnsi="Arial"/>
          <w:i/>
          <w:color w:val="231F20"/>
          <w:w w:val="85"/>
        </w:rPr>
        <w:t>прещенных субстанций</w:t>
      </w:r>
      <w:r>
        <w:rPr>
          <w:color w:val="231F20"/>
          <w:w w:val="85"/>
        </w:rPr>
        <w:t xml:space="preserve">, если концентрация в моче </w:t>
      </w:r>
      <w:r>
        <w:rPr>
          <w:color w:val="231F20"/>
          <w:w w:val="90"/>
        </w:rPr>
        <w:t>любой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этих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субстанций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превышает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мкг/мл.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line="247" w:lineRule="auto"/>
        <w:ind w:left="1106" w:right="563" w:hanging="540"/>
        <w:jc w:val="both"/>
      </w:pPr>
      <w:r>
        <w:rPr>
          <w:color w:val="231F20"/>
          <w:spacing w:val="-8"/>
        </w:rPr>
        <w:t>****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8"/>
        </w:rPr>
        <w:t>Эпинефрин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(адреналин):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запрещен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 xml:space="preserve">местном </w:t>
      </w:r>
      <w:r>
        <w:rPr>
          <w:color w:val="231F20"/>
          <w:w w:val="85"/>
        </w:rPr>
        <w:t>применении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(например,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назальное,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офтальмологиче- ское) либо при применении в сочетании с местными </w:t>
      </w:r>
      <w:r>
        <w:rPr>
          <w:color w:val="231F20"/>
          <w:spacing w:val="-2"/>
        </w:rPr>
        <w:t>анестетиками.</w:t>
      </w:r>
    </w:p>
    <w:p w:rsidR="001B668D" w:rsidRDefault="001B668D">
      <w:pPr>
        <w:pStyle w:val="a3"/>
        <w:spacing w:before="11"/>
      </w:pPr>
    </w:p>
    <w:p w:rsidR="001B668D" w:rsidRDefault="005170B8">
      <w:pPr>
        <w:pStyle w:val="a3"/>
        <w:spacing w:line="247" w:lineRule="auto"/>
        <w:ind w:left="1101" w:right="566" w:hanging="535"/>
        <w:jc w:val="both"/>
      </w:pPr>
      <w:r>
        <w:rPr>
          <w:color w:val="231F20"/>
          <w:spacing w:val="-2"/>
          <w:w w:val="90"/>
        </w:rPr>
        <w:t xml:space="preserve">***** Псевдоэфедрин: попадает в категорию </w:t>
      </w:r>
      <w:r>
        <w:rPr>
          <w:rFonts w:ascii="Arial" w:hAnsi="Arial"/>
          <w:i/>
          <w:color w:val="231F20"/>
          <w:spacing w:val="-2"/>
          <w:w w:val="90"/>
        </w:rPr>
        <w:t xml:space="preserve">запрещенных </w:t>
      </w:r>
      <w:r>
        <w:rPr>
          <w:rFonts w:ascii="Arial" w:hAnsi="Arial"/>
          <w:i/>
          <w:color w:val="231F20"/>
          <w:spacing w:val="-4"/>
          <w:w w:val="85"/>
        </w:rPr>
        <w:t>субстанций</w:t>
      </w:r>
      <w:r>
        <w:rPr>
          <w:color w:val="231F20"/>
          <w:spacing w:val="-4"/>
          <w:w w:val="85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если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концентрация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>моче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  <w:w w:val="85"/>
        </w:rPr>
        <w:t xml:space="preserve">превышает </w:t>
      </w:r>
      <w:r>
        <w:rPr>
          <w:color w:val="231F20"/>
        </w:rPr>
        <w:t>150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мкг/мл.</w:t>
      </w:r>
    </w:p>
    <w:p w:rsidR="001B668D" w:rsidRDefault="001B668D">
      <w:pPr>
        <w:pStyle w:val="a3"/>
        <w:spacing w:line="247" w:lineRule="auto"/>
        <w:jc w:val="both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2" w:name="_bookmark11"/>
    <w:bookmarkEnd w:id="12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51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402843</wp:posOffset>
                </wp:positionV>
                <wp:extent cx="3780154" cy="123888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1238885"/>
                          <a:chOff x="0" y="0"/>
                          <a:chExt cx="3780154" cy="123888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3780154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238885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402"/>
                                </a:lnTo>
                                <a:lnTo>
                                  <a:pt x="3780002" y="1238402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3780154" cy="123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14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  <w:p w:rsidR="001B668D" w:rsidRDefault="001B668D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8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  <w:p w:rsidR="001B668D" w:rsidRDefault="001B668D">
                              <w:pPr>
                                <w:spacing w:before="15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line="247" w:lineRule="auto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Субстанции, вызывающие зависимость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: в данном разделе: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диаморфин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0"/>
                                </w:rPr>
                                <w:t>(героин)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1.719999pt;width:297.650pt;height:97.55pt;mso-position-horizontal-relative:page;mso-position-vertical-relative:paragraph;z-index:15744000" id="docshapegroup52" coordorigin="0,634" coordsize="5953,1951">
                <v:rect style="position:absolute;left:0;top:634;width:5953;height:1951" id="docshape53" filled="true" fillcolor="#f7f07d" stroked="false">
                  <v:fill type="solid"/>
                </v:rect>
                <v:shape style="position:absolute;left:0;top:634;width:5953;height:1951" type="#_x0000_t202" id="docshape54" filled="false" stroked="false">
                  <v:textbox inset="0,0,0,0">
                    <w:txbxContent>
                      <w:p>
                        <w:pPr>
                          <w:spacing w:before="114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ПЕРИОД</w:t>
                        </w:r>
                      </w:p>
                      <w:p>
                        <w:pPr>
                          <w:spacing w:line="240" w:lineRule="auto" w:before="16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8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Субстанции, вызывающие зависимость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: в данном разделе: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диаморфин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0"/>
                          </w:rPr>
                          <w:t>(героин)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35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spacing w:val="-16"/>
          <w:position w:val="-19"/>
          <w:sz w:val="54"/>
          <w:shd w:val="clear" w:color="auto" w:fill="50B848"/>
        </w:rPr>
        <w:t>S7</w:t>
      </w:r>
      <w:r>
        <w:rPr>
          <w:b/>
          <w:color w:val="FFFFFF"/>
          <w:spacing w:val="-58"/>
          <w:position w:val="-19"/>
          <w:sz w:val="54"/>
        </w:rPr>
        <w:t xml:space="preserve"> </w:t>
      </w:r>
      <w:r>
        <w:rPr>
          <w:b/>
          <w:color w:val="50B848"/>
          <w:spacing w:val="-2"/>
          <w:sz w:val="20"/>
        </w:rPr>
        <w:t>НАРКОТИКИ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84"/>
        <w:rPr>
          <w:b/>
        </w:rPr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spacing w:val="-2"/>
          <w:w w:val="85"/>
        </w:rPr>
        <w:t>Запрещены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следующие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наркотические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средства,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включая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все оптические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изомеры,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например,</w:t>
      </w:r>
      <w:r>
        <w:rPr>
          <w:color w:val="231F20"/>
          <w:spacing w:val="-9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</w:rPr>
        <w:t>d</w:t>
      </w:r>
      <w:r>
        <w:rPr>
          <w:color w:val="231F20"/>
          <w:spacing w:val="-2"/>
          <w:w w:val="85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и</w:t>
      </w:r>
      <w:r>
        <w:rPr>
          <w:color w:val="231F20"/>
          <w:spacing w:val="-8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</w:rPr>
        <w:t>l</w:t>
      </w:r>
      <w:r>
        <w:rPr>
          <w:color w:val="231F20"/>
          <w:spacing w:val="-2"/>
          <w:w w:val="85"/>
        </w:rPr>
        <w:t>-,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где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применимо:</w:t>
      </w:r>
    </w:p>
    <w:p w:rsidR="001B668D" w:rsidRDefault="001B668D">
      <w:pPr>
        <w:pStyle w:val="a3"/>
        <w:spacing w:before="2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lastRenderedPageBreak/>
        <w:t>бупренорфин;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декстроморамид;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диаморфин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(героин);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гидроморфон;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метадон;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морфин;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никоморфин;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7"/>
        </w:tabs>
        <w:spacing w:before="89"/>
        <w:ind w:left="687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оксикодон;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7"/>
        </w:tabs>
        <w:spacing w:before="7"/>
        <w:ind w:left="687" w:hanging="169"/>
        <w:rPr>
          <w:sz w:val="20"/>
        </w:rPr>
      </w:pPr>
      <w:r>
        <w:rPr>
          <w:color w:val="231F20"/>
          <w:spacing w:val="-2"/>
          <w:sz w:val="20"/>
        </w:rPr>
        <w:t>оксиморфон;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7"/>
        </w:tabs>
        <w:ind w:left="687" w:hanging="169"/>
        <w:rPr>
          <w:sz w:val="20"/>
        </w:rPr>
      </w:pPr>
      <w:r>
        <w:rPr>
          <w:color w:val="231F20"/>
          <w:spacing w:val="-2"/>
          <w:sz w:val="20"/>
        </w:rPr>
        <w:t>пентазоцин;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7"/>
        </w:tabs>
        <w:ind w:left="687" w:hanging="169"/>
        <w:rPr>
          <w:sz w:val="20"/>
        </w:rPr>
      </w:pPr>
      <w:r>
        <w:rPr>
          <w:color w:val="231F20"/>
          <w:spacing w:val="-2"/>
          <w:sz w:val="20"/>
        </w:rPr>
        <w:t>петидин;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7"/>
        </w:tabs>
        <w:ind w:left="687" w:hanging="169"/>
        <w:rPr>
          <w:sz w:val="20"/>
        </w:rPr>
      </w:pPr>
      <w:r>
        <w:rPr>
          <w:spacing w:val="-2"/>
          <w:w w:val="95"/>
          <w:sz w:val="20"/>
        </w:rPr>
        <w:t>трамадол;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686"/>
          <w:tab w:val="left" w:pos="688"/>
        </w:tabs>
        <w:spacing w:before="7" w:line="247" w:lineRule="auto"/>
        <w:ind w:left="688" w:right="1514"/>
        <w:rPr>
          <w:sz w:val="20"/>
        </w:rPr>
      </w:pPr>
      <w:r>
        <w:rPr>
          <w:color w:val="231F20"/>
          <w:spacing w:val="-4"/>
          <w:w w:val="90"/>
          <w:sz w:val="20"/>
        </w:rPr>
        <w:t>фентанил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и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его </w:t>
      </w:r>
      <w:r>
        <w:rPr>
          <w:color w:val="231F20"/>
          <w:spacing w:val="-6"/>
          <w:sz w:val="20"/>
        </w:rPr>
        <w:t>производные.</w:t>
      </w:r>
    </w:p>
    <w:p w:rsidR="001B668D" w:rsidRDefault="001B668D">
      <w:pPr>
        <w:pStyle w:val="a5"/>
        <w:spacing w:line="247" w:lineRule="auto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479" w:space="40"/>
            <w:col w:w="3441"/>
          </w:cols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3" w:name="_bookmark12"/>
    <w:bookmarkEnd w:id="13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55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402843</wp:posOffset>
                </wp:positionV>
                <wp:extent cx="3780154" cy="123888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1238885"/>
                          <a:chOff x="0" y="0"/>
                          <a:chExt cx="3780154" cy="123888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3780154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1238885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402"/>
                                </a:lnTo>
                                <a:lnTo>
                                  <a:pt x="3780002" y="1238402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3780154" cy="123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14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  <w:p w:rsidR="001B668D" w:rsidRDefault="001B668D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8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  <w:p w:rsidR="001B668D" w:rsidRDefault="001B668D">
                              <w:pPr>
                                <w:spacing w:before="15"/>
                                <w:rPr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line="247" w:lineRule="auto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Субстанции, вызывающие зависимость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 xml:space="preserve">: в данном разделе: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тетрагидроканнабинол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20"/>
                                </w:rPr>
                                <w:t>(ТГК)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1.719999pt;width:297.650pt;height:97.55pt;mso-position-horizontal-relative:page;mso-position-vertical-relative:paragraph;z-index:15745024" id="docshapegroup56" coordorigin="0,634" coordsize="5953,1951">
                <v:rect style="position:absolute;left:0;top:634;width:5953;height:1951" id="docshape57" filled="true" fillcolor="#f7f07d" stroked="false">
                  <v:fill type="solid"/>
                </v:rect>
                <v:shape style="position:absolute;left:0;top:634;width:5953;height:1951" type="#_x0000_t202" id="docshape58" filled="false" stroked="false">
                  <v:textbox inset="0,0,0,0">
                    <w:txbxContent>
                      <w:p>
                        <w:pPr>
                          <w:spacing w:before="114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ПЕРИОД</w:t>
                        </w:r>
                      </w:p>
                      <w:p>
                        <w:pPr>
                          <w:spacing w:line="240" w:lineRule="auto" w:before="16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8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5"/>
                            <w:sz w:val="20"/>
                          </w:rPr>
                          <w:t>Субстанции, вызывающие зависимость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20"/>
                          </w:rPr>
                          <w:t>: в данном разделе: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0"/>
                          </w:rPr>
                          <w:t>тетрагидроканнабинол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0"/>
                          </w:rPr>
                          <w:t>(ТГК)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35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spacing w:val="-16"/>
          <w:position w:val="-19"/>
          <w:sz w:val="54"/>
          <w:shd w:val="clear" w:color="auto" w:fill="50B848"/>
        </w:rPr>
        <w:t>S8</w:t>
      </w:r>
      <w:r>
        <w:rPr>
          <w:b/>
          <w:color w:val="FFFFFF"/>
          <w:spacing w:val="-58"/>
          <w:position w:val="-19"/>
          <w:sz w:val="54"/>
        </w:rPr>
        <w:t xml:space="preserve"> </w:t>
      </w:r>
      <w:r>
        <w:rPr>
          <w:b/>
          <w:color w:val="50B848"/>
          <w:spacing w:val="-2"/>
          <w:sz w:val="20"/>
        </w:rPr>
        <w:t>КАННАБИНОИДЫ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84"/>
        <w:rPr>
          <w:b/>
        </w:rPr>
      </w:pPr>
    </w:p>
    <w:p w:rsidR="001B668D" w:rsidRDefault="005170B8">
      <w:pPr>
        <w:pStyle w:val="a3"/>
        <w:spacing w:line="247" w:lineRule="auto"/>
        <w:ind w:left="566"/>
      </w:pPr>
      <w:r>
        <w:rPr>
          <w:color w:val="231F20"/>
          <w:w w:val="85"/>
        </w:rPr>
        <w:t xml:space="preserve">Запрещены все природные и синтетические каннабиноиды, </w:t>
      </w:r>
      <w:r>
        <w:rPr>
          <w:color w:val="231F20"/>
          <w:spacing w:val="-2"/>
        </w:rPr>
        <w:t>например:</w:t>
      </w:r>
    </w:p>
    <w:p w:rsidR="001B668D" w:rsidRDefault="001B668D">
      <w:pPr>
        <w:pStyle w:val="a3"/>
        <w:spacing w:before="9"/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w w:val="85"/>
          <w:sz w:val="20"/>
        </w:rPr>
        <w:t>Каннабис</w:t>
      </w:r>
      <w:r>
        <w:rPr>
          <w:color w:val="231F20"/>
          <w:sz w:val="20"/>
        </w:rPr>
        <w:t xml:space="preserve"> </w:t>
      </w:r>
      <w:r>
        <w:rPr>
          <w:color w:val="231F20"/>
          <w:w w:val="85"/>
          <w:sz w:val="20"/>
        </w:rPr>
        <w:t>(гашиш</w:t>
      </w:r>
      <w:r>
        <w:rPr>
          <w:color w:val="231F20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5"/>
          <w:sz w:val="20"/>
        </w:rPr>
        <w:t>марихуана)</w:t>
      </w:r>
      <w:r>
        <w:rPr>
          <w:color w:val="231F20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5"/>
          <w:sz w:val="20"/>
        </w:rPr>
        <w:t>продукты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каннабиса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line="247" w:lineRule="auto"/>
        <w:ind w:right="898"/>
        <w:rPr>
          <w:sz w:val="20"/>
        </w:rPr>
      </w:pPr>
      <w:r>
        <w:rPr>
          <w:color w:val="231F20"/>
          <w:w w:val="85"/>
          <w:sz w:val="20"/>
        </w:rPr>
        <w:t xml:space="preserve">Природные и синтетические тетрагидроканнабинолы </w:t>
      </w:r>
      <w:r>
        <w:rPr>
          <w:color w:val="231F20"/>
          <w:spacing w:val="-2"/>
          <w:sz w:val="20"/>
        </w:rPr>
        <w:t>(ТГК)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before="2" w:line="247" w:lineRule="auto"/>
        <w:ind w:right="806"/>
        <w:rPr>
          <w:sz w:val="20"/>
        </w:rPr>
      </w:pPr>
      <w:r>
        <w:rPr>
          <w:color w:val="231F20"/>
          <w:w w:val="85"/>
          <w:sz w:val="20"/>
        </w:rPr>
        <w:t xml:space="preserve">Синтетические каннабиноиды, имитирующие эффекты </w:t>
      </w:r>
      <w:r>
        <w:rPr>
          <w:color w:val="231F20"/>
          <w:spacing w:val="-4"/>
          <w:w w:val="95"/>
          <w:sz w:val="20"/>
        </w:rPr>
        <w:t>ТГК</w:t>
      </w:r>
    </w:p>
    <w:p w:rsidR="001B668D" w:rsidRDefault="001B668D">
      <w:pPr>
        <w:pStyle w:val="a3"/>
      </w:pPr>
    </w:p>
    <w:p w:rsidR="001B668D" w:rsidRDefault="001B668D">
      <w:pPr>
        <w:pStyle w:val="a3"/>
        <w:spacing w:before="17"/>
      </w:pPr>
    </w:p>
    <w:p w:rsidR="001B668D" w:rsidRDefault="005170B8">
      <w:pPr>
        <w:pStyle w:val="4"/>
        <w:tabs>
          <w:tab w:val="left" w:pos="566"/>
        </w:tabs>
      </w:pPr>
      <w:r>
        <w:rPr>
          <w:color w:val="231F20"/>
          <w:shd w:val="clear" w:color="auto" w:fill="AAD69C"/>
        </w:rPr>
        <w:tab/>
      </w:r>
      <w:r>
        <w:rPr>
          <w:color w:val="231F20"/>
          <w:spacing w:val="-2"/>
          <w:w w:val="90"/>
          <w:shd w:val="clear" w:color="auto" w:fill="AAD69C"/>
        </w:rPr>
        <w:t>ЗА</w:t>
      </w:r>
      <w:r>
        <w:rPr>
          <w:color w:val="231F20"/>
          <w:spacing w:val="-9"/>
          <w:w w:val="90"/>
          <w:shd w:val="clear" w:color="auto" w:fill="AAD69C"/>
        </w:rPr>
        <w:t xml:space="preserve"> </w:t>
      </w:r>
      <w:r>
        <w:rPr>
          <w:color w:val="231F20"/>
          <w:spacing w:val="-2"/>
          <w:shd w:val="clear" w:color="auto" w:fill="AAD69C"/>
        </w:rPr>
        <w:t>ИСКЛЮЧЕНИЕМ:</w:t>
      </w:r>
      <w:r>
        <w:rPr>
          <w:color w:val="231F20"/>
          <w:spacing w:val="80"/>
          <w:shd w:val="clear" w:color="auto" w:fill="AAD69C"/>
        </w:rPr>
        <w:t xml:space="preserve"> </w:t>
      </w:r>
    </w:p>
    <w:p w:rsidR="001B668D" w:rsidRDefault="001B668D">
      <w:pPr>
        <w:pStyle w:val="a3"/>
        <w:spacing w:before="15"/>
        <w:rPr>
          <w:b/>
        </w:r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0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Каннабидиол.</w:t>
      </w:r>
    </w:p>
    <w:p w:rsidR="001B668D" w:rsidRDefault="001B668D">
      <w:pPr>
        <w:pStyle w:val="a5"/>
        <w:rPr>
          <w:sz w:val="20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4" w:name="_bookmark13"/>
    <w:bookmarkEnd w:id="14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59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402843</wp:posOffset>
                </wp:positionV>
                <wp:extent cx="3780154" cy="76009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760095"/>
                          <a:chOff x="0" y="0"/>
                          <a:chExt cx="3780154" cy="76009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780154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760095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599"/>
                                </a:lnTo>
                                <a:lnTo>
                                  <a:pt x="3780002" y="759599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3780154" cy="760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14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СОРЕВНОВАТЕЛЬНЫЙ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20"/>
                                </w:rPr>
                                <w:t>ПЕРИОД</w:t>
                              </w:r>
                            </w:p>
                            <w:p w:rsidR="001B668D" w:rsidRDefault="001B668D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8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1.719999pt;width:297.650pt;height:59.85pt;mso-position-horizontal-relative:page;mso-position-vertical-relative:paragraph;z-index:15746048" id="docshapegroup60" coordorigin="0,634" coordsize="5953,1197">
                <v:rect style="position:absolute;left:0;top:634;width:5953;height:1197" id="docshape61" filled="true" fillcolor="#f7f07d" stroked="false">
                  <v:fill type="solid"/>
                </v:rect>
                <v:shape style="position:absolute;left:0;top:634;width:5953;height:1197" type="#_x0000_t202" id="docshape62" filled="false" stroked="false">
                  <v:textbox inset="0,0,0,0">
                    <w:txbxContent>
                      <w:p>
                        <w:pPr>
                          <w:spacing w:before="114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СОРЕВНОВАТЕЛЬНЫЙ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20"/>
                          </w:rPr>
                          <w:t>ПЕРИОД</w:t>
                        </w:r>
                      </w:p>
                      <w:p>
                        <w:pPr>
                          <w:spacing w:line="240" w:lineRule="auto" w:before="16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8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35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spacing w:val="-16"/>
          <w:position w:val="-19"/>
          <w:sz w:val="54"/>
          <w:shd w:val="clear" w:color="auto" w:fill="50B848"/>
        </w:rPr>
        <w:t>S9</w:t>
      </w:r>
      <w:r>
        <w:rPr>
          <w:b/>
          <w:color w:val="FFFFFF"/>
          <w:spacing w:val="-58"/>
          <w:position w:val="-19"/>
          <w:sz w:val="54"/>
        </w:rPr>
        <w:t xml:space="preserve"> </w:t>
      </w:r>
      <w:r>
        <w:rPr>
          <w:b/>
          <w:color w:val="50B848"/>
          <w:spacing w:val="-7"/>
          <w:sz w:val="20"/>
        </w:rPr>
        <w:t>ГЛЮКОКОРТИКОИДЫ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60"/>
        <w:rPr>
          <w:b/>
        </w:rPr>
      </w:pPr>
    </w:p>
    <w:p w:rsidR="001B668D" w:rsidRDefault="005170B8">
      <w:pPr>
        <w:pStyle w:val="a3"/>
        <w:spacing w:before="1" w:line="247" w:lineRule="auto"/>
        <w:ind w:left="566" w:right="564"/>
        <w:jc w:val="both"/>
      </w:pPr>
      <w:r>
        <w:rPr>
          <w:color w:val="231F20"/>
          <w:w w:val="85"/>
        </w:rPr>
        <w:t>Все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глюкокортикоиды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запрещены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при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введении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любым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инъ- </w:t>
      </w:r>
      <w:r>
        <w:rPr>
          <w:color w:val="231F20"/>
          <w:w w:val="90"/>
        </w:rPr>
        <w:t>екционным,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пероральным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[в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числе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оромукозальным, </w:t>
      </w:r>
      <w:r>
        <w:rPr>
          <w:color w:val="231F20"/>
          <w:w w:val="85"/>
        </w:rPr>
        <w:t xml:space="preserve">(например, буккальным, гингивальным и сублингвальным)] </w:t>
      </w:r>
      <w:r>
        <w:rPr>
          <w:color w:val="231F20"/>
          <w:spacing w:val="-6"/>
        </w:rPr>
        <w:t>или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ректальным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способом.</w:t>
      </w:r>
    </w:p>
    <w:p w:rsidR="001B668D" w:rsidRDefault="001B668D">
      <w:pPr>
        <w:pStyle w:val="a3"/>
        <w:spacing w:before="10"/>
      </w:pPr>
    </w:p>
    <w:p w:rsidR="001B668D" w:rsidRDefault="005170B8">
      <w:pPr>
        <w:pStyle w:val="a3"/>
        <w:spacing w:before="1"/>
        <w:ind w:left="566"/>
        <w:jc w:val="both"/>
      </w:pPr>
      <w:r>
        <w:rPr>
          <w:color w:val="231F20"/>
          <w:w w:val="85"/>
        </w:rPr>
        <w:t>Включая,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2"/>
          <w:w w:val="85"/>
        </w:rPr>
        <w:t xml:space="preserve"> ограничиваясь:</w:t>
      </w:r>
    </w:p>
    <w:p w:rsidR="001B668D" w:rsidRDefault="001B668D">
      <w:pPr>
        <w:pStyle w:val="a3"/>
        <w:spacing w:before="8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88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lastRenderedPageBreak/>
        <w:t>беклометазон;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бетаметазон;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будесонид;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гидрокортизон;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дексаметазон;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дефлазакорт;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кортизон;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метилпреднизолон;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88"/>
        <w:ind w:left="735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мометазон;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преднизолон;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преднизон;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триамцинолона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2"/>
          <w:sz w:val="20"/>
        </w:rPr>
        <w:t>ацетонид;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циклесонид;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флунизолид;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флуокортолон;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флутиказон.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369" w:space="100"/>
            <w:col w:w="3491"/>
          </w:cols>
        </w:sectPr>
      </w:pPr>
    </w:p>
    <w:p w:rsidR="001B668D" w:rsidRDefault="001B668D">
      <w:pPr>
        <w:pStyle w:val="a3"/>
        <w:spacing w:before="15"/>
      </w:pPr>
    </w:p>
    <w:p w:rsidR="001B668D" w:rsidRDefault="005170B8">
      <w:pPr>
        <w:pStyle w:val="a3"/>
        <w:spacing w:line="247" w:lineRule="auto"/>
        <w:ind w:left="566" w:right="564"/>
        <w:jc w:val="both"/>
      </w:pPr>
      <w:r>
        <w:rPr>
          <w:color w:val="231F20"/>
          <w:w w:val="90"/>
        </w:rPr>
        <w:t>Другие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способы</w:t>
      </w:r>
      <w:r>
        <w:rPr>
          <w:color w:val="231F20"/>
        </w:rPr>
        <w:t xml:space="preserve"> </w:t>
      </w:r>
      <w:r>
        <w:rPr>
          <w:color w:val="231F20"/>
          <w:w w:val="90"/>
        </w:rPr>
        <w:t>введения</w:t>
      </w:r>
      <w:r>
        <w:rPr>
          <w:color w:val="231F2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</w:rPr>
        <w:t xml:space="preserve"> </w:t>
      </w:r>
      <w:r>
        <w:rPr>
          <w:color w:val="231F20"/>
          <w:w w:val="90"/>
        </w:rPr>
        <w:t>том</w:t>
      </w:r>
      <w:r>
        <w:rPr>
          <w:color w:val="231F20"/>
        </w:rPr>
        <w:t xml:space="preserve"> </w:t>
      </w:r>
      <w:r>
        <w:rPr>
          <w:color w:val="231F20"/>
          <w:w w:val="90"/>
        </w:rPr>
        <w:t>числе</w:t>
      </w:r>
      <w:r>
        <w:rPr>
          <w:color w:val="231F20"/>
        </w:rPr>
        <w:t xml:space="preserve"> </w:t>
      </w:r>
      <w:r>
        <w:rPr>
          <w:color w:val="231F20"/>
          <w:w w:val="90"/>
        </w:rPr>
        <w:t>ингаляционное</w:t>
      </w:r>
      <w:r>
        <w:rPr>
          <w:color w:val="231F20"/>
          <w:spacing w:val="80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местное: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дентально-интраканальное,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дерматологическое, </w:t>
      </w:r>
      <w:r>
        <w:rPr>
          <w:color w:val="231F20"/>
          <w:spacing w:val="-4"/>
          <w:w w:val="85"/>
        </w:rPr>
        <w:t>интраназ</w:t>
      </w:r>
      <w:r>
        <w:rPr>
          <w:color w:val="231F20"/>
          <w:spacing w:val="-4"/>
          <w:w w:val="85"/>
        </w:rPr>
        <w:t>альное,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  <w:w w:val="85"/>
        </w:rPr>
        <w:t>офтальмологическое,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ушное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  <w:w w:val="85"/>
        </w:rPr>
        <w:t xml:space="preserve">перианальное) </w:t>
      </w:r>
      <w:r>
        <w:rPr>
          <w:color w:val="231F20"/>
          <w:spacing w:val="-2"/>
          <w:w w:val="85"/>
        </w:rPr>
        <w:t xml:space="preserve">не запрещены при использовании дозировок, установленных </w:t>
      </w:r>
      <w:r>
        <w:rPr>
          <w:color w:val="231F20"/>
          <w:w w:val="90"/>
        </w:rPr>
        <w:t>производителями,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терапевтическими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показаниями.</w:t>
      </w:r>
    </w:p>
    <w:p w:rsidR="001B668D" w:rsidRDefault="001B668D">
      <w:pPr>
        <w:pStyle w:val="a3"/>
        <w:spacing w:line="247" w:lineRule="auto"/>
        <w:jc w:val="both"/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1B668D">
      <w:pPr>
        <w:pStyle w:val="a3"/>
        <w:spacing w:before="8"/>
        <w:rPr>
          <w:sz w:val="11"/>
        </w:rPr>
      </w:pPr>
    </w:p>
    <w:bookmarkStart w:id="15" w:name="_bookmark14"/>
    <w:bookmarkEnd w:id="15"/>
    <w:p w:rsidR="001B668D" w:rsidRDefault="005170B8">
      <w:pPr>
        <w:pStyle w:val="a3"/>
        <w:spacing w:line="20" w:lineRule="exact"/>
        <w:ind w:left="56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0" distR="0">
                <wp:extent cx="3060065" cy="12700"/>
                <wp:effectExtent l="9525" t="0" r="0" b="635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12700"/>
                          <a:chOff x="0" y="0"/>
                          <a:chExt cx="3060065" cy="127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1pt;mso-position-horizontal-relative:char;mso-position-vertical-relative:line" id="docshapegroup63" coordorigin="0,0" coordsize="4819,20">
                <v:line style="position:absolute" from="0,10" to="4819,10" stroked="true" strokeweight="1pt" strokecolor="#50b848">
                  <v:stroke dashstyle="solid"/>
                </v:line>
              </v:group>
            </w:pict>
          </mc:Fallback>
        </mc:AlternateContent>
      </w:r>
    </w:p>
    <w:p w:rsidR="001B668D" w:rsidRDefault="005170B8">
      <w:pPr>
        <w:ind w:left="566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401053</wp:posOffset>
                </wp:positionV>
                <wp:extent cx="3780154" cy="7581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0154" cy="758190"/>
                          <a:chOff x="0" y="0"/>
                          <a:chExt cx="3780154" cy="7581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3780154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758190">
                                <a:moveTo>
                                  <a:pt x="378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7796"/>
                                </a:lnTo>
                                <a:lnTo>
                                  <a:pt x="3780002" y="757796"/>
                                </a:lnTo>
                                <a:lnTo>
                                  <a:pt x="378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3780154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117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ЗАПРЕЩЕНЫ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ОТДЕЛЬНЫХ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0"/>
                                </w:rPr>
                                <w:t>ВИДАХ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20"/>
                                </w:rPr>
                                <w:t>СПОРТА</w:t>
                              </w:r>
                            </w:p>
                            <w:p w:rsidR="001B668D" w:rsidRDefault="001B668D">
                              <w:pPr>
                                <w:spacing w:before="1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68D" w:rsidRDefault="005170B8">
                              <w:pPr>
                                <w:spacing w:before="1"/>
                                <w:ind w:left="56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Все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запрещенные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субстанции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данном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классе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20"/>
                                </w:rPr>
                                <w:t>относятся</w:t>
                              </w:r>
                            </w:p>
                            <w:p w:rsidR="001B668D" w:rsidRDefault="005170B8">
                              <w:pPr>
                                <w:spacing w:before="7"/>
                                <w:ind w:left="5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80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Особым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субстанциям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8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1.579pt;width:297.650pt;height:59.7pt;mso-position-horizontal-relative:page;mso-position-vertical-relative:paragraph;z-index:15747072" id="docshapegroup64" coordorigin="0,632" coordsize="5953,1194">
                <v:rect style="position:absolute;left:0;top:631;width:5953;height:1194" id="docshape65" filled="true" fillcolor="#f7f07d" stroked="false">
                  <v:fill type="solid"/>
                </v:rect>
                <v:shape style="position:absolute;left:0;top:631;width:5953;height:1194" type="#_x0000_t202" id="docshape66" filled="false" stroked="false">
                  <v:textbox inset="0,0,0,0">
                    <w:txbxContent>
                      <w:p>
                        <w:pPr>
                          <w:spacing w:before="117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ЗАПРЕЩЕНЫ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ОТДЕЛЬНЫХ</w:t>
                        </w:r>
                        <w:r>
                          <w:rPr>
                            <w:b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ВИДАХ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20"/>
                          </w:rPr>
                          <w:t>СПОРТА</w:t>
                        </w:r>
                      </w:p>
                      <w:p>
                        <w:pPr>
                          <w:spacing w:line="240" w:lineRule="auto" w:before="15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1"/>
                          <w:ind w:left="566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Все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запрещенные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субстанции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в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данном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0"/>
                          </w:rPr>
                          <w:t>классе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20"/>
                          </w:rPr>
                          <w:t>относятся</w:t>
                        </w:r>
                      </w:p>
                      <w:p>
                        <w:pPr>
                          <w:spacing w:before="7"/>
                          <w:ind w:left="566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80"/>
                            <w:sz w:val="20"/>
                          </w:rPr>
                          <w:t>к</w:t>
                        </w:r>
                        <w:r>
                          <w:rPr>
                            <w:color w:val="231F20"/>
                            <w:spacing w:val="-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w w:val="80"/>
                            <w:sz w:val="20"/>
                          </w:rPr>
                          <w:t>Особым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31F20"/>
                            <w:spacing w:val="-2"/>
                            <w:w w:val="80"/>
                            <w:sz w:val="20"/>
                          </w:rPr>
                          <w:t>субстанциям</w:t>
                        </w:r>
                        <w:r>
                          <w:rPr>
                            <w:color w:val="231F20"/>
                            <w:spacing w:val="-2"/>
                            <w:w w:val="80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12"/>
          <w:w w:val="90"/>
          <w:position w:val="-19"/>
          <w:sz w:val="54"/>
          <w:shd w:val="clear" w:color="auto" w:fill="50B848"/>
        </w:rPr>
        <w:t xml:space="preserve"> </w:t>
      </w:r>
      <w:r>
        <w:rPr>
          <w:b/>
          <w:color w:val="FFFFFF"/>
          <w:spacing w:val="-2"/>
          <w:w w:val="90"/>
          <w:position w:val="-19"/>
          <w:sz w:val="54"/>
          <w:shd w:val="clear" w:color="auto" w:fill="50B848"/>
        </w:rPr>
        <w:t>P1</w:t>
      </w:r>
      <w:r>
        <w:rPr>
          <w:b/>
          <w:color w:val="FFFFFF"/>
          <w:spacing w:val="-37"/>
          <w:w w:val="90"/>
          <w:position w:val="-19"/>
          <w:sz w:val="54"/>
        </w:rPr>
        <w:t xml:space="preserve"> </w:t>
      </w:r>
      <w:r>
        <w:rPr>
          <w:b/>
          <w:color w:val="50B848"/>
          <w:spacing w:val="-2"/>
          <w:w w:val="90"/>
          <w:sz w:val="20"/>
        </w:rPr>
        <w:t>БЕТА-БЛОКАТОРЫ</w:t>
      </w: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160"/>
        <w:rPr>
          <w:b/>
        </w:rPr>
      </w:pPr>
    </w:p>
    <w:p w:rsidR="001B668D" w:rsidRDefault="005170B8">
      <w:pPr>
        <w:spacing w:before="1" w:line="247" w:lineRule="auto"/>
        <w:ind w:left="566" w:right="564"/>
        <w:jc w:val="both"/>
        <w:rPr>
          <w:sz w:val="20"/>
        </w:rPr>
      </w:pPr>
      <w:r>
        <w:rPr>
          <w:color w:val="231F20"/>
          <w:w w:val="90"/>
          <w:sz w:val="20"/>
        </w:rPr>
        <w:t xml:space="preserve">Бета-блокаторы запрещены только </w:t>
      </w:r>
      <w:r>
        <w:rPr>
          <w:rFonts w:ascii="Arial" w:hAnsi="Arial"/>
          <w:i/>
          <w:color w:val="231F20"/>
          <w:w w:val="90"/>
          <w:sz w:val="20"/>
        </w:rPr>
        <w:t xml:space="preserve">в соревновательный </w:t>
      </w:r>
      <w:r>
        <w:rPr>
          <w:rFonts w:ascii="Arial" w:hAnsi="Arial"/>
          <w:i/>
          <w:color w:val="231F20"/>
          <w:spacing w:val="-4"/>
          <w:w w:val="85"/>
          <w:sz w:val="20"/>
        </w:rPr>
        <w:t>период</w:t>
      </w:r>
      <w:r>
        <w:rPr>
          <w:rFonts w:ascii="Arial" w:hAnsi="Arial"/>
          <w:i/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следующих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спорта,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также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запрещены</w:t>
      </w:r>
      <w:r>
        <w:rPr>
          <w:color w:val="231F20"/>
          <w:spacing w:val="-11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>во</w:t>
      </w:r>
      <w:r>
        <w:rPr>
          <w:rFonts w:ascii="Arial" w:hAnsi="Arial"/>
          <w:i/>
          <w:color w:val="231F20"/>
          <w:spacing w:val="-9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w w:val="85"/>
          <w:sz w:val="20"/>
        </w:rPr>
        <w:t xml:space="preserve">вне- </w:t>
      </w:r>
      <w:r>
        <w:rPr>
          <w:rFonts w:ascii="Arial" w:hAnsi="Arial"/>
          <w:i/>
          <w:color w:val="231F20"/>
          <w:spacing w:val="-2"/>
          <w:w w:val="90"/>
          <w:sz w:val="20"/>
        </w:rPr>
        <w:t>соревновательный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90"/>
          <w:sz w:val="20"/>
        </w:rPr>
        <w:t>период</w:t>
      </w:r>
      <w:r>
        <w:rPr>
          <w:rFonts w:ascii="Arial" w:hAnsi="Arial"/>
          <w:i/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выделенных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видах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спорта(*).</w:t>
      </w:r>
    </w:p>
    <w:p w:rsidR="001B668D" w:rsidRDefault="001B668D">
      <w:pPr>
        <w:pStyle w:val="a3"/>
        <w:spacing w:before="2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48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lastRenderedPageBreak/>
        <w:t>Автоспорт</w:t>
      </w:r>
      <w:r>
        <w:rPr>
          <w:color w:val="231F20"/>
          <w:spacing w:val="-10"/>
          <w:w w:val="90"/>
          <w:sz w:val="20"/>
        </w:rPr>
        <w:t xml:space="preserve"> </w:t>
      </w:r>
      <w:r>
        <w:rPr>
          <w:color w:val="231F20"/>
          <w:spacing w:val="-2"/>
          <w:sz w:val="20"/>
        </w:rPr>
        <w:t>(FIA)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  <w:tab w:val="left" w:pos="737"/>
        </w:tabs>
        <w:spacing w:line="247" w:lineRule="auto"/>
        <w:rPr>
          <w:sz w:val="20"/>
        </w:rPr>
      </w:pPr>
      <w:r>
        <w:rPr>
          <w:color w:val="231F20"/>
          <w:spacing w:val="-4"/>
          <w:w w:val="90"/>
          <w:sz w:val="20"/>
        </w:rPr>
        <w:t>Бильярдный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спорт</w:t>
      </w:r>
      <w:r>
        <w:rPr>
          <w:color w:val="231F20"/>
          <w:spacing w:val="-1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(все </w:t>
      </w:r>
      <w:r>
        <w:rPr>
          <w:color w:val="231F20"/>
          <w:spacing w:val="-2"/>
          <w:sz w:val="20"/>
        </w:rPr>
        <w:t>дисциплины)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2"/>
          <w:sz w:val="20"/>
        </w:rPr>
        <w:t>(WCBS)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spacing w:before="1"/>
        <w:ind w:left="735" w:hanging="169"/>
        <w:rPr>
          <w:sz w:val="20"/>
        </w:rPr>
      </w:pPr>
      <w:r>
        <w:rPr>
          <w:color w:val="231F20"/>
          <w:w w:val="85"/>
          <w:sz w:val="20"/>
        </w:rPr>
        <w:t>Дартс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(WDF)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7"/>
          <w:w w:val="85"/>
          <w:sz w:val="20"/>
        </w:rPr>
        <w:t>Гольф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(IGF)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w w:val="85"/>
          <w:sz w:val="20"/>
        </w:rPr>
        <w:t>Мини-гольф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(WMF)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548"/>
          <w:tab w:val="left" w:pos="550"/>
        </w:tabs>
        <w:spacing w:before="89" w:line="247" w:lineRule="auto"/>
        <w:ind w:left="550" w:right="629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lastRenderedPageBreak/>
        <w:t>Подводное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плавание </w:t>
      </w:r>
      <w:r>
        <w:rPr>
          <w:color w:val="231F20"/>
          <w:spacing w:val="-4"/>
          <w:w w:val="90"/>
          <w:sz w:val="20"/>
        </w:rPr>
        <w:t>(CMAS)*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во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всех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 xml:space="preserve">дисципли- </w:t>
      </w:r>
      <w:r>
        <w:rPr>
          <w:color w:val="231F20"/>
          <w:spacing w:val="-10"/>
          <w:sz w:val="20"/>
        </w:rPr>
        <w:t>нах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0"/>
          <w:sz w:val="20"/>
        </w:rPr>
        <w:t>фридайвинга,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10"/>
          <w:sz w:val="20"/>
        </w:rPr>
        <w:t xml:space="preserve">подво- </w:t>
      </w:r>
      <w:r>
        <w:rPr>
          <w:color w:val="231F20"/>
          <w:spacing w:val="-2"/>
          <w:w w:val="90"/>
          <w:sz w:val="20"/>
        </w:rPr>
        <w:t>дной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охоты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и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стрельбы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 xml:space="preserve">по </w:t>
      </w:r>
      <w:r>
        <w:rPr>
          <w:color w:val="231F20"/>
          <w:spacing w:val="-2"/>
          <w:sz w:val="20"/>
        </w:rPr>
        <w:t>мишеням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549"/>
        </w:tabs>
        <w:spacing w:before="4"/>
        <w:ind w:left="549" w:hanging="169"/>
        <w:rPr>
          <w:sz w:val="20"/>
        </w:rPr>
      </w:pPr>
      <w:r>
        <w:rPr>
          <w:color w:val="231F20"/>
          <w:w w:val="85"/>
          <w:sz w:val="20"/>
        </w:rPr>
        <w:t>Стрельба</w:t>
      </w:r>
      <w:r>
        <w:rPr>
          <w:color w:val="231F20"/>
          <w:spacing w:val="-8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(ISSF,</w:t>
      </w:r>
      <w:r>
        <w:rPr>
          <w:color w:val="231F20"/>
          <w:spacing w:val="-7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IPC)*</w:t>
      </w:r>
    </w:p>
    <w:p w:rsidR="001B668D" w:rsidRDefault="005170B8">
      <w:pPr>
        <w:pStyle w:val="a5"/>
        <w:numPr>
          <w:ilvl w:val="1"/>
          <w:numId w:val="7"/>
        </w:numPr>
        <w:tabs>
          <w:tab w:val="left" w:pos="549"/>
        </w:tabs>
        <w:ind w:left="549" w:hanging="169"/>
        <w:rPr>
          <w:sz w:val="20"/>
        </w:rPr>
      </w:pPr>
      <w:r>
        <w:rPr>
          <w:color w:val="231F20"/>
          <w:w w:val="85"/>
          <w:sz w:val="20"/>
        </w:rPr>
        <w:t>Стрельба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из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лука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(WA)*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617" w:space="40"/>
            <w:col w:w="3303"/>
          </w:cols>
        </w:sectPr>
      </w:pPr>
    </w:p>
    <w:p w:rsidR="001B668D" w:rsidRDefault="001B668D">
      <w:pPr>
        <w:pStyle w:val="a3"/>
        <w:spacing w:before="15"/>
      </w:pPr>
    </w:p>
    <w:p w:rsidR="001B668D" w:rsidRDefault="005170B8">
      <w:pPr>
        <w:ind w:left="566"/>
        <w:rPr>
          <w:sz w:val="20"/>
        </w:rPr>
      </w:pPr>
      <w:r>
        <w:rPr>
          <w:color w:val="231F20"/>
          <w:w w:val="85"/>
          <w:sz w:val="20"/>
        </w:rPr>
        <w:t>*</w:t>
      </w:r>
      <w:r>
        <w:rPr>
          <w:color w:val="231F20"/>
          <w:spacing w:val="-1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Запрещены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также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85"/>
          <w:sz w:val="20"/>
        </w:rPr>
        <w:t>во</w:t>
      </w:r>
      <w:r>
        <w:rPr>
          <w:color w:val="231F20"/>
          <w:spacing w:val="-9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внесоревновательный</w:t>
      </w:r>
      <w:r>
        <w:rPr>
          <w:rFonts w:ascii="Arial" w:hAnsi="Arial"/>
          <w:i/>
          <w:color w:val="231F20"/>
          <w:spacing w:val="-4"/>
          <w:sz w:val="20"/>
        </w:rPr>
        <w:t xml:space="preserve"> </w:t>
      </w:r>
      <w:r>
        <w:rPr>
          <w:rFonts w:ascii="Arial" w:hAnsi="Arial"/>
          <w:i/>
          <w:color w:val="231F20"/>
          <w:spacing w:val="-2"/>
          <w:w w:val="85"/>
          <w:sz w:val="20"/>
        </w:rPr>
        <w:t>период</w:t>
      </w:r>
      <w:r>
        <w:rPr>
          <w:color w:val="231F20"/>
          <w:spacing w:val="-2"/>
          <w:w w:val="85"/>
          <w:sz w:val="20"/>
        </w:rPr>
        <w:t>.</w:t>
      </w:r>
    </w:p>
    <w:p w:rsidR="001B668D" w:rsidRDefault="001B668D">
      <w:pPr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pStyle w:val="a3"/>
        <w:spacing w:before="65"/>
        <w:ind w:left="566"/>
      </w:pPr>
      <w:r>
        <w:rPr>
          <w:color w:val="231F20"/>
          <w:w w:val="85"/>
        </w:rPr>
        <w:lastRenderedPageBreak/>
        <w:t>Включая,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-2"/>
          <w:w w:val="85"/>
        </w:rPr>
        <w:t xml:space="preserve"> ограничиваясь:</w:t>
      </w:r>
    </w:p>
    <w:p w:rsidR="001B668D" w:rsidRDefault="001B668D">
      <w:pPr>
        <w:pStyle w:val="a3"/>
        <w:spacing w:before="8"/>
        <w:rPr>
          <w:sz w:val="13"/>
        </w:rPr>
      </w:pPr>
    </w:p>
    <w:p w:rsidR="001B668D" w:rsidRDefault="001B668D">
      <w:pPr>
        <w:pStyle w:val="a3"/>
        <w:rPr>
          <w:sz w:val="13"/>
        </w:rPr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spacing w:before="89"/>
        <w:ind w:left="735" w:hanging="169"/>
        <w:rPr>
          <w:sz w:val="20"/>
        </w:rPr>
      </w:pPr>
      <w:r>
        <w:rPr>
          <w:color w:val="231F20"/>
          <w:spacing w:val="-2"/>
          <w:w w:val="85"/>
          <w:sz w:val="20"/>
        </w:rPr>
        <w:lastRenderedPageBreak/>
        <w:t>алпренолол;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атенолол;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ацебутолол;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w w:val="90"/>
          <w:sz w:val="20"/>
        </w:rPr>
        <w:t>бетаксолол;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4"/>
          <w:w w:val="90"/>
          <w:sz w:val="20"/>
        </w:rPr>
        <w:t>бисопролол;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ind w:left="735" w:hanging="169"/>
        <w:rPr>
          <w:sz w:val="20"/>
        </w:rPr>
      </w:pPr>
      <w:r>
        <w:rPr>
          <w:color w:val="231F20"/>
          <w:spacing w:val="-2"/>
          <w:sz w:val="20"/>
        </w:rPr>
        <w:t>бунолол;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735"/>
        </w:tabs>
        <w:spacing w:before="7"/>
        <w:ind w:left="735" w:hanging="169"/>
        <w:rPr>
          <w:sz w:val="20"/>
        </w:rPr>
      </w:pPr>
      <w:r>
        <w:rPr>
          <w:color w:val="231F20"/>
          <w:spacing w:val="-2"/>
          <w:w w:val="85"/>
          <w:sz w:val="20"/>
        </w:rPr>
        <w:t>карведилол;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spacing w:before="89"/>
        <w:ind w:left="582" w:hanging="169"/>
        <w:rPr>
          <w:sz w:val="20"/>
        </w:rPr>
      </w:pPr>
      <w:r>
        <w:br w:type="column"/>
      </w:r>
      <w:r>
        <w:rPr>
          <w:color w:val="231F20"/>
          <w:spacing w:val="-2"/>
          <w:w w:val="95"/>
          <w:sz w:val="20"/>
        </w:rPr>
        <w:lastRenderedPageBreak/>
        <w:t>картеолол;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ind w:left="582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лабеталол;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spacing w:before="7"/>
        <w:ind w:left="582" w:hanging="169"/>
        <w:rPr>
          <w:sz w:val="20"/>
        </w:rPr>
      </w:pPr>
      <w:r>
        <w:rPr>
          <w:color w:val="231F20"/>
          <w:spacing w:val="-6"/>
          <w:w w:val="90"/>
          <w:sz w:val="20"/>
        </w:rPr>
        <w:t>метипранолол;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ind w:left="582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метопролол;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ind w:left="582" w:hanging="169"/>
        <w:rPr>
          <w:sz w:val="20"/>
        </w:rPr>
      </w:pPr>
      <w:r>
        <w:rPr>
          <w:color w:val="231F20"/>
          <w:spacing w:val="-2"/>
          <w:sz w:val="20"/>
        </w:rPr>
        <w:t>надолол;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ind w:left="582" w:hanging="169"/>
        <w:rPr>
          <w:sz w:val="20"/>
        </w:rPr>
      </w:pPr>
      <w:r>
        <w:rPr>
          <w:color w:val="231F20"/>
          <w:spacing w:val="-2"/>
          <w:sz w:val="20"/>
        </w:rPr>
        <w:t>небиволол;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582"/>
        </w:tabs>
        <w:spacing w:before="7"/>
        <w:ind w:left="582" w:hanging="169"/>
        <w:rPr>
          <w:sz w:val="20"/>
        </w:rPr>
      </w:pPr>
      <w:r>
        <w:rPr>
          <w:color w:val="231F20"/>
          <w:spacing w:val="-7"/>
          <w:sz w:val="20"/>
        </w:rPr>
        <w:t>окспренолол;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spacing w:before="89"/>
        <w:ind w:left="396" w:hanging="16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lastRenderedPageBreak/>
        <w:t>пиндолол;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ind w:left="396" w:hanging="169"/>
        <w:rPr>
          <w:sz w:val="20"/>
        </w:rPr>
      </w:pPr>
      <w:r>
        <w:rPr>
          <w:color w:val="231F20"/>
          <w:spacing w:val="-2"/>
          <w:sz w:val="20"/>
        </w:rPr>
        <w:t>пропранолол;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spacing w:before="7"/>
        <w:ind w:left="396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соталол;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ind w:left="396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тимолол;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ind w:left="396" w:hanging="169"/>
        <w:rPr>
          <w:sz w:val="20"/>
        </w:rPr>
      </w:pPr>
      <w:r>
        <w:rPr>
          <w:color w:val="231F20"/>
          <w:spacing w:val="-2"/>
          <w:sz w:val="20"/>
        </w:rPr>
        <w:t>целипролол;</w:t>
      </w:r>
    </w:p>
    <w:p w:rsidR="001B668D" w:rsidRDefault="005170B8">
      <w:pPr>
        <w:pStyle w:val="a5"/>
        <w:numPr>
          <w:ilvl w:val="0"/>
          <w:numId w:val="6"/>
        </w:numPr>
        <w:tabs>
          <w:tab w:val="left" w:pos="396"/>
        </w:tabs>
        <w:ind w:left="396" w:hanging="169"/>
        <w:rPr>
          <w:sz w:val="20"/>
        </w:rPr>
      </w:pPr>
      <w:r>
        <w:rPr>
          <w:color w:val="231F20"/>
          <w:spacing w:val="-2"/>
          <w:w w:val="95"/>
          <w:sz w:val="20"/>
        </w:rPr>
        <w:t>эсмолол.</w:t>
      </w:r>
    </w:p>
    <w:p w:rsidR="001B668D" w:rsidRDefault="001B668D">
      <w:pPr>
        <w:pStyle w:val="a5"/>
        <w:rPr>
          <w:sz w:val="20"/>
        </w:rPr>
        <w:sectPr w:rsidR="001B668D">
          <w:type w:val="continuous"/>
          <w:pgSz w:w="5960" w:h="8400"/>
          <w:pgMar w:top="1220" w:right="0" w:bottom="280" w:left="0" w:header="0" w:footer="136" w:gutter="0"/>
          <w:cols w:num="3" w:space="720" w:equalWidth="0">
            <w:col w:w="1761" w:space="40"/>
            <w:col w:w="1793" w:space="39"/>
            <w:col w:w="2327"/>
          </w:cols>
        </w:sectPr>
      </w:pPr>
    </w:p>
    <w:bookmarkStart w:id="16" w:name="_bookmark15"/>
    <w:bookmarkEnd w:id="16"/>
    <w:p w:rsidR="001B668D" w:rsidRDefault="005170B8">
      <w:pPr>
        <w:pStyle w:val="a3"/>
        <w:ind w:left="556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60065" cy="342265"/>
                <wp:effectExtent l="9525" t="0" r="0" b="635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065" cy="342265"/>
                          <a:chOff x="0" y="0"/>
                          <a:chExt cx="3060065" cy="34226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7899"/>
                            <a:ext cx="4718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320675">
                                <a:moveTo>
                                  <a:pt x="471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395"/>
                                </a:lnTo>
                                <a:lnTo>
                                  <a:pt x="471601" y="320395"/>
                                </a:lnTo>
                                <a:lnTo>
                                  <a:pt x="471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" y="6350"/>
                            <a:ext cx="306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>
                                <a:moveTo>
                                  <a:pt x="0" y="0"/>
                                </a:moveTo>
                                <a:lnTo>
                                  <a:pt x="30600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0B8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306006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668D" w:rsidRDefault="005170B8">
                              <w:pPr>
                                <w:spacing w:before="59" w:line="247" w:lineRule="auto"/>
                                <w:ind w:left="850" w:right="16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0B848"/>
                                  <w:spacing w:val="-4"/>
                                  <w:w w:val="90"/>
                                  <w:sz w:val="20"/>
                                </w:rPr>
                                <w:t xml:space="preserve">ПРЕДМЕТНЫЙ </w:t>
                              </w:r>
                              <w:r>
                                <w:rPr>
                                  <w:b/>
                                  <w:color w:val="50B848"/>
                                  <w:spacing w:val="-2"/>
                                  <w:sz w:val="20"/>
                                </w:rPr>
                                <w:t>УКАЗАТЕЛЬ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0.95pt;height:26.95pt;mso-position-horizontal-relative:char;mso-position-vertical-relative:line" id="docshapegroup67" coordorigin="0,0" coordsize="4819,539">
                <v:rect style="position:absolute;left:0;top:12;width:743;height:505" id="docshape68" filled="true" fillcolor="#50b848" stroked="false">
                  <v:fill type="solid"/>
                </v:rect>
                <v:line style="position:absolute" from="0,10" to="4819,10" stroked="true" strokeweight="1pt" strokecolor="#50b848">
                  <v:stroke dashstyle="solid"/>
                </v:line>
                <v:shape style="position:absolute;left:0;top:0;width:4819;height:539" type="#_x0000_t202" id="docshape69" filled="false" stroked="false">
                  <v:textbox inset="0,0,0,0">
                    <w:txbxContent>
                      <w:p>
                        <w:pPr>
                          <w:spacing w:line="247" w:lineRule="auto" w:before="59"/>
                          <w:ind w:left="850" w:right="1697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0B848"/>
                            <w:spacing w:val="-4"/>
                            <w:w w:val="90"/>
                            <w:sz w:val="20"/>
                          </w:rPr>
                          <w:t>ПРЕДМЕТНЫЙ </w:t>
                        </w:r>
                        <w:r>
                          <w:rPr>
                            <w:b/>
                            <w:color w:val="50B848"/>
                            <w:spacing w:val="-2"/>
                            <w:sz w:val="20"/>
                          </w:rPr>
                          <w:t>УКАЗАТЕЛЬ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1B668D" w:rsidRDefault="005170B8">
      <w:pPr>
        <w:pStyle w:val="5"/>
        <w:spacing w:before="230" w:line="247" w:lineRule="auto"/>
        <w:ind w:left="566"/>
      </w:pPr>
      <w:r>
        <w:rPr>
          <w:color w:val="231F20"/>
          <w:w w:val="85"/>
        </w:rPr>
        <w:t xml:space="preserve">Запрещенные субстанции и методы, упомянутые в этом </w:t>
      </w:r>
      <w:r>
        <w:rPr>
          <w:color w:val="231F20"/>
          <w:spacing w:val="-2"/>
        </w:rPr>
        <w:t>документе.</w:t>
      </w:r>
    </w:p>
    <w:p w:rsidR="001B668D" w:rsidRDefault="001B668D">
      <w:pPr>
        <w:pStyle w:val="5"/>
        <w:spacing w:line="247" w:lineRule="auto"/>
        <w:sectPr w:rsidR="001B668D">
          <w:pgSz w:w="5960" w:h="8400"/>
          <w:pgMar w:top="600" w:right="0" w:bottom="320" w:left="0" w:header="0" w:footer="136" w:gutter="0"/>
          <w:cols w:space="720"/>
        </w:sectPr>
      </w:pPr>
    </w:p>
    <w:p w:rsidR="001B668D" w:rsidRDefault="005170B8">
      <w:pPr>
        <w:tabs>
          <w:tab w:val="right" w:pos="2691"/>
        </w:tabs>
        <w:spacing w:before="91"/>
        <w:ind w:left="566"/>
        <w:rPr>
          <w:sz w:val="14"/>
        </w:rPr>
      </w:pPr>
      <w:r>
        <w:rPr>
          <w:rFonts w:ascii="Times New Roman" w:hAnsi="Times New Roman"/>
          <w:color w:val="231F20"/>
          <w:w w:val="90"/>
          <w:sz w:val="14"/>
        </w:rPr>
        <w:lastRenderedPageBreak/>
        <w:t>α</w:t>
      </w:r>
      <w:r>
        <w:rPr>
          <w:color w:val="231F20"/>
          <w:w w:val="90"/>
          <w:sz w:val="14"/>
        </w:rPr>
        <w:t>-</w:t>
      </w:r>
      <w:r>
        <w:rPr>
          <w:color w:val="231F20"/>
          <w:spacing w:val="-2"/>
          <w:sz w:val="14"/>
        </w:rPr>
        <w:t>Пирролидиновалерофенон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27</w:t>
      </w:r>
    </w:p>
    <w:p w:rsidR="001B668D" w:rsidRDefault="005170B8">
      <w:pPr>
        <w:tabs>
          <w:tab w:val="right" w:pos="2691"/>
        </w:tabs>
        <w:spacing w:before="111"/>
        <w:ind w:left="566"/>
        <w:rPr>
          <w:sz w:val="14"/>
        </w:rPr>
      </w:pPr>
      <w:r>
        <w:rPr>
          <w:spacing w:val="-2"/>
          <w:w w:val="90"/>
          <w:sz w:val="14"/>
        </w:rPr>
        <w:t>d-</w:t>
      </w:r>
      <w:r>
        <w:rPr>
          <w:spacing w:val="-2"/>
          <w:sz w:val="14"/>
        </w:rPr>
        <w:t>норпсевдоэфедрин</w:t>
      </w:r>
      <w:r>
        <w:rPr>
          <w:sz w:val="14"/>
        </w:rPr>
        <w:tab/>
      </w:r>
      <w:r>
        <w:rPr>
          <w:color w:val="50B849"/>
          <w:spacing w:val="-5"/>
          <w:sz w:val="14"/>
        </w:rPr>
        <w:t>29</w:t>
      </w:r>
    </w:p>
    <w:p w:rsidR="001B668D" w:rsidRDefault="005170B8">
      <w:pPr>
        <w:tabs>
          <w:tab w:val="right" w:pos="2691"/>
        </w:tabs>
        <w:spacing w:before="111"/>
        <w:ind w:left="566"/>
        <w:rPr>
          <w:sz w:val="14"/>
        </w:rPr>
      </w:pPr>
      <w:r>
        <w:rPr>
          <w:color w:val="231F20"/>
          <w:spacing w:val="-2"/>
          <w:w w:val="85"/>
          <w:sz w:val="14"/>
        </w:rPr>
        <w:t>р-</w:t>
      </w:r>
      <w:r>
        <w:rPr>
          <w:color w:val="231F20"/>
          <w:spacing w:val="-2"/>
          <w:w w:val="95"/>
          <w:sz w:val="14"/>
        </w:rPr>
        <w:t>Метиламфетамин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26</w:t>
      </w:r>
    </w:p>
    <w:p w:rsidR="001B668D" w:rsidRDefault="005170B8">
      <w:pPr>
        <w:spacing w:before="111" w:line="161" w:lineRule="exact"/>
        <w:ind w:left="566"/>
        <w:rPr>
          <w:sz w:val="14"/>
        </w:rPr>
      </w:pPr>
      <w:r>
        <w:rPr>
          <w:color w:val="231F20"/>
          <w:spacing w:val="-7"/>
          <w:sz w:val="14"/>
        </w:rPr>
        <w:t>1-</w:t>
      </w:r>
      <w:r>
        <w:rPr>
          <w:color w:val="231F20"/>
          <w:spacing w:val="-2"/>
          <w:sz w:val="14"/>
        </w:rPr>
        <w:t>Андростендиол</w:t>
      </w:r>
    </w:p>
    <w:p w:rsidR="001B668D" w:rsidRDefault="005170B8">
      <w:pPr>
        <w:tabs>
          <w:tab w:val="right" w:pos="2692"/>
        </w:tabs>
        <w:spacing w:line="161" w:lineRule="exact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-androst-1-ene-3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β</w:t>
      </w:r>
      <w:r>
        <w:rPr>
          <w:color w:val="231F20"/>
          <w:spacing w:val="-2"/>
          <w:w w:val="90"/>
          <w:sz w:val="14"/>
        </w:rPr>
        <w:t>,</w:t>
      </w:r>
      <w:r>
        <w:rPr>
          <w:color w:val="231F20"/>
          <w:spacing w:val="21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17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β</w:t>
      </w:r>
      <w:r>
        <w:rPr>
          <w:color w:val="231F20"/>
          <w:spacing w:val="-2"/>
          <w:w w:val="90"/>
          <w:sz w:val="14"/>
        </w:rPr>
        <w:t>-diol)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spacing w:before="111" w:line="161" w:lineRule="exact"/>
        <w:ind w:left="566"/>
        <w:rPr>
          <w:sz w:val="14"/>
        </w:rPr>
      </w:pPr>
      <w:r>
        <w:rPr>
          <w:color w:val="231F20"/>
          <w:spacing w:val="-7"/>
          <w:sz w:val="14"/>
        </w:rPr>
        <w:t>1-</w:t>
      </w:r>
      <w:r>
        <w:rPr>
          <w:color w:val="231F20"/>
          <w:spacing w:val="-2"/>
          <w:sz w:val="14"/>
        </w:rPr>
        <w:t>Андростендион</w:t>
      </w:r>
    </w:p>
    <w:p w:rsidR="001B668D" w:rsidRDefault="005170B8">
      <w:pPr>
        <w:tabs>
          <w:tab w:val="right" w:pos="2692"/>
        </w:tabs>
        <w:spacing w:line="161" w:lineRule="exact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-androst-1-ene-3,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17-dione)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spacing w:before="110" w:line="161" w:lineRule="exact"/>
        <w:ind w:left="566"/>
        <w:rPr>
          <w:sz w:val="14"/>
        </w:rPr>
      </w:pPr>
      <w:r>
        <w:rPr>
          <w:color w:val="231F20"/>
          <w:spacing w:val="-7"/>
          <w:sz w:val="14"/>
        </w:rPr>
        <w:t>1-</w:t>
      </w:r>
      <w:r>
        <w:rPr>
          <w:color w:val="231F20"/>
          <w:spacing w:val="-2"/>
          <w:sz w:val="14"/>
        </w:rPr>
        <w:t>Андростерон</w:t>
      </w:r>
    </w:p>
    <w:p w:rsidR="001B668D" w:rsidRDefault="005170B8">
      <w:pPr>
        <w:tabs>
          <w:tab w:val="right" w:pos="2692"/>
        </w:tabs>
        <w:spacing w:before="2" w:line="235" w:lineRule="auto"/>
        <w:ind w:left="566"/>
        <w:rPr>
          <w:sz w:val="14"/>
        </w:rPr>
      </w:pPr>
      <w:r>
        <w:rPr>
          <w:color w:val="231F20"/>
          <w:spacing w:val="-2"/>
          <w:sz w:val="14"/>
        </w:rPr>
        <w:t>(3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>
        <w:rPr>
          <w:color w:val="231F20"/>
          <w:spacing w:val="-2"/>
          <w:sz w:val="14"/>
        </w:rPr>
        <w:t>-hydroxy-5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>
        <w:rPr>
          <w:color w:val="231F20"/>
          <w:spacing w:val="-2"/>
          <w:sz w:val="14"/>
        </w:rPr>
        <w:t>-androst-1-ene-17-</w:t>
      </w:r>
      <w:r>
        <w:rPr>
          <w:color w:val="231F20"/>
          <w:sz w:val="14"/>
        </w:rPr>
        <w:t xml:space="preserve"> </w:t>
      </w:r>
      <w:r>
        <w:rPr>
          <w:color w:val="231F20"/>
          <w:spacing w:val="-4"/>
          <w:sz w:val="14"/>
        </w:rPr>
        <w:t>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pStyle w:val="a5"/>
        <w:numPr>
          <w:ilvl w:val="0"/>
          <w:numId w:val="5"/>
        </w:numPr>
        <w:tabs>
          <w:tab w:val="left" w:pos="681"/>
        </w:tabs>
        <w:spacing w:before="112" w:line="161" w:lineRule="exact"/>
        <w:ind w:left="681" w:hanging="115"/>
        <w:rPr>
          <w:sz w:val="14"/>
        </w:rPr>
      </w:pPr>
      <w:r>
        <w:rPr>
          <w:color w:val="231F20"/>
          <w:spacing w:val="-2"/>
          <w:w w:val="95"/>
          <w:sz w:val="14"/>
        </w:rPr>
        <w:t>Тестостерон</w:t>
      </w:r>
    </w:p>
    <w:p w:rsidR="001B668D" w:rsidRDefault="005170B8">
      <w:pPr>
        <w:tabs>
          <w:tab w:val="right" w:pos="2692"/>
        </w:tabs>
        <w:spacing w:before="1" w:line="235" w:lineRule="auto"/>
        <w:ind w:left="566"/>
        <w:rPr>
          <w:sz w:val="14"/>
        </w:rPr>
      </w:pPr>
      <w:r>
        <w:rPr>
          <w:color w:val="231F20"/>
          <w:spacing w:val="-2"/>
          <w:sz w:val="14"/>
        </w:rPr>
        <w:t>(17</w:t>
      </w:r>
      <w:r>
        <w:rPr>
          <w:rFonts w:ascii="Times New Roman" w:hAnsi="Times New Roman"/>
          <w:color w:val="231F20"/>
          <w:spacing w:val="-2"/>
          <w:sz w:val="14"/>
        </w:rPr>
        <w:t>β</w:t>
      </w:r>
      <w:r>
        <w:rPr>
          <w:color w:val="231F20"/>
          <w:spacing w:val="-2"/>
          <w:sz w:val="14"/>
        </w:rPr>
        <w:t>-hydroxy-5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>
        <w:rPr>
          <w:color w:val="231F20"/>
          <w:spacing w:val="-2"/>
          <w:sz w:val="14"/>
        </w:rPr>
        <w:t>-androst-1-en-3-</w:t>
      </w:r>
      <w:r>
        <w:rPr>
          <w:color w:val="231F20"/>
          <w:sz w:val="14"/>
        </w:rPr>
        <w:t xml:space="preserve"> </w:t>
      </w:r>
      <w:r>
        <w:rPr>
          <w:color w:val="231F20"/>
          <w:spacing w:val="-4"/>
          <w:sz w:val="14"/>
        </w:rPr>
        <w:t>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pStyle w:val="a5"/>
        <w:numPr>
          <w:ilvl w:val="0"/>
          <w:numId w:val="4"/>
        </w:numPr>
        <w:tabs>
          <w:tab w:val="left" w:pos="681"/>
        </w:tabs>
        <w:spacing w:before="112" w:line="161" w:lineRule="exact"/>
        <w:ind w:left="681" w:hanging="115"/>
        <w:rPr>
          <w:sz w:val="14"/>
        </w:rPr>
      </w:pPr>
      <w:r>
        <w:rPr>
          <w:color w:val="231F20"/>
          <w:spacing w:val="-2"/>
          <w:sz w:val="14"/>
        </w:rPr>
        <w:t>Эпиандростерон</w:t>
      </w:r>
    </w:p>
    <w:p w:rsidR="001B668D" w:rsidRDefault="005170B8">
      <w:pPr>
        <w:tabs>
          <w:tab w:val="right" w:pos="2692"/>
        </w:tabs>
        <w:spacing w:before="2" w:line="235" w:lineRule="auto"/>
        <w:ind w:left="566"/>
        <w:rPr>
          <w:sz w:val="14"/>
        </w:rPr>
      </w:pPr>
      <w:r>
        <w:rPr>
          <w:color w:val="231F20"/>
          <w:spacing w:val="-4"/>
          <w:sz w:val="14"/>
        </w:rPr>
        <w:t>(3</w:t>
      </w:r>
      <w:r>
        <w:rPr>
          <w:rFonts w:ascii="Times New Roman" w:hAnsi="Times New Roman"/>
          <w:color w:val="231F20"/>
          <w:spacing w:val="-4"/>
          <w:sz w:val="14"/>
        </w:rPr>
        <w:t>β</w:t>
      </w:r>
      <w:r>
        <w:rPr>
          <w:color w:val="231F20"/>
          <w:spacing w:val="-4"/>
          <w:sz w:val="14"/>
        </w:rPr>
        <w:t>-hydroxy-5</w:t>
      </w:r>
      <w:r>
        <w:rPr>
          <w:rFonts w:ascii="Times New Roman" w:hAnsi="Times New Roman"/>
          <w:color w:val="231F20"/>
          <w:spacing w:val="-4"/>
          <w:sz w:val="14"/>
        </w:rPr>
        <w:t>α</w:t>
      </w:r>
      <w:r>
        <w:rPr>
          <w:color w:val="231F20"/>
          <w:spacing w:val="-4"/>
          <w:sz w:val="14"/>
        </w:rPr>
        <w:t>-androst-1-ene-17-</w:t>
      </w:r>
      <w:r>
        <w:rPr>
          <w:color w:val="231F20"/>
          <w:sz w:val="14"/>
        </w:rPr>
        <w:t xml:space="preserve"> </w:t>
      </w:r>
      <w:r>
        <w:rPr>
          <w:color w:val="231F20"/>
          <w:spacing w:val="-4"/>
          <w:sz w:val="14"/>
        </w:rPr>
        <w:t>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tabs>
          <w:tab w:val="right" w:pos="2689"/>
        </w:tabs>
        <w:spacing w:before="112"/>
        <w:ind w:left="566"/>
        <w:rPr>
          <w:sz w:val="14"/>
        </w:rPr>
      </w:pPr>
      <w:r>
        <w:rPr>
          <w:spacing w:val="-4"/>
          <w:w w:val="85"/>
          <w:sz w:val="14"/>
        </w:rPr>
        <w:t>1,3-диметиламиламин</w:t>
      </w:r>
      <w:r>
        <w:rPr>
          <w:spacing w:val="-7"/>
          <w:sz w:val="14"/>
        </w:rPr>
        <w:t xml:space="preserve"> </w:t>
      </w:r>
      <w:r>
        <w:rPr>
          <w:spacing w:val="-4"/>
          <w:w w:val="85"/>
          <w:sz w:val="14"/>
        </w:rPr>
        <w:t>(1,З</w:t>
      </w:r>
      <w:r>
        <w:rPr>
          <w:spacing w:val="-7"/>
          <w:sz w:val="14"/>
        </w:rPr>
        <w:t xml:space="preserve"> </w:t>
      </w:r>
      <w:r>
        <w:rPr>
          <w:spacing w:val="-4"/>
          <w:w w:val="85"/>
          <w:sz w:val="14"/>
        </w:rPr>
        <w:t>DMAA)</w:t>
      </w:r>
      <w:r>
        <w:rPr>
          <w:sz w:val="14"/>
        </w:rPr>
        <w:tab/>
      </w:r>
      <w:r>
        <w:rPr>
          <w:color w:val="50B848"/>
          <w:spacing w:val="-5"/>
          <w:sz w:val="14"/>
        </w:rPr>
        <w:t>26</w:t>
      </w:r>
    </w:p>
    <w:p w:rsidR="001B668D" w:rsidRDefault="005170B8">
      <w:pPr>
        <w:tabs>
          <w:tab w:val="right" w:pos="2690"/>
        </w:tabs>
        <w:spacing w:before="111"/>
        <w:ind w:left="566"/>
        <w:rPr>
          <w:sz w:val="14"/>
        </w:rPr>
      </w:pPr>
      <w:r>
        <w:rPr>
          <w:spacing w:val="-2"/>
          <w:w w:val="85"/>
          <w:sz w:val="14"/>
        </w:rPr>
        <w:t>1,4-диметиламиламин</w:t>
      </w:r>
      <w:r>
        <w:rPr>
          <w:spacing w:val="-3"/>
          <w:w w:val="85"/>
          <w:sz w:val="14"/>
        </w:rPr>
        <w:t xml:space="preserve"> </w:t>
      </w:r>
      <w:r>
        <w:rPr>
          <w:spacing w:val="-2"/>
          <w:w w:val="85"/>
          <w:sz w:val="14"/>
        </w:rPr>
        <w:t>(1,4</w:t>
      </w:r>
      <w:r>
        <w:rPr>
          <w:spacing w:val="-9"/>
          <w:sz w:val="14"/>
        </w:rPr>
        <w:t xml:space="preserve"> </w:t>
      </w:r>
      <w:r>
        <w:rPr>
          <w:spacing w:val="-2"/>
          <w:w w:val="85"/>
          <w:sz w:val="14"/>
        </w:rPr>
        <w:t>DMAA)</w:t>
      </w:r>
      <w:r>
        <w:rPr>
          <w:sz w:val="14"/>
        </w:rPr>
        <w:tab/>
      </w:r>
      <w:r>
        <w:rPr>
          <w:color w:val="50B848"/>
          <w:spacing w:val="-5"/>
          <w:sz w:val="14"/>
        </w:rPr>
        <w:t>26</w:t>
      </w:r>
    </w:p>
    <w:p w:rsidR="001B668D" w:rsidRDefault="005170B8">
      <w:pPr>
        <w:spacing w:before="111" w:line="161" w:lineRule="exact"/>
        <w:ind w:left="566"/>
        <w:rPr>
          <w:sz w:val="14"/>
        </w:rPr>
      </w:pPr>
      <w:r>
        <w:rPr>
          <w:color w:val="231F20"/>
          <w:w w:val="90"/>
          <w:sz w:val="14"/>
        </w:rPr>
        <w:t>2-(2-methyl-4-((4-methyl</w:t>
      </w:r>
      <w:r>
        <w:rPr>
          <w:color w:val="231F20"/>
          <w:spacing w:val="-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2-</w:t>
      </w:r>
      <w:r>
        <w:rPr>
          <w:color w:val="231F20"/>
          <w:spacing w:val="-5"/>
          <w:w w:val="90"/>
          <w:sz w:val="14"/>
        </w:rPr>
        <w:t>(4-</w:t>
      </w:r>
    </w:p>
    <w:p w:rsidR="001B668D" w:rsidRDefault="005170B8">
      <w:pPr>
        <w:tabs>
          <w:tab w:val="right" w:pos="2685"/>
        </w:tabs>
        <w:spacing w:before="1" w:line="235" w:lineRule="auto"/>
        <w:ind w:left="566" w:right="4"/>
        <w:rPr>
          <w:sz w:val="14"/>
        </w:rPr>
      </w:pPr>
      <w:r>
        <w:rPr>
          <w:color w:val="231F20"/>
          <w:w w:val="90"/>
          <w:sz w:val="14"/>
        </w:rPr>
        <w:t>(trifluoromethyl)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phenyl)thiazol-5-yl)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methylthio)phenoxy)</w:t>
      </w:r>
      <w:r>
        <w:rPr>
          <w:color w:val="231F20"/>
          <w:sz w:val="14"/>
        </w:rPr>
        <w:tab/>
      </w:r>
      <w:r>
        <w:rPr>
          <w:color w:val="50B849"/>
          <w:spacing w:val="-6"/>
          <w:sz w:val="14"/>
        </w:rPr>
        <w:t>20</w:t>
      </w:r>
    </w:p>
    <w:p w:rsidR="001B668D" w:rsidRDefault="005170B8">
      <w:pPr>
        <w:pStyle w:val="a5"/>
        <w:numPr>
          <w:ilvl w:val="0"/>
          <w:numId w:val="4"/>
        </w:numPr>
        <w:tabs>
          <w:tab w:val="left" w:pos="681"/>
        </w:tabs>
        <w:spacing w:before="112" w:line="161" w:lineRule="exact"/>
        <w:ind w:left="681" w:hanging="115"/>
        <w:rPr>
          <w:sz w:val="14"/>
        </w:rPr>
      </w:pPr>
      <w:r>
        <w:rPr>
          <w:color w:val="231F20"/>
          <w:spacing w:val="-2"/>
          <w:sz w:val="14"/>
        </w:rPr>
        <w:t>Aндростенол</w:t>
      </w:r>
    </w:p>
    <w:p w:rsidR="001B668D" w:rsidRDefault="005170B8">
      <w:pPr>
        <w:tabs>
          <w:tab w:val="right" w:pos="2691"/>
        </w:tabs>
        <w:spacing w:line="161" w:lineRule="exact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-androst-2-en-17-</w:t>
      </w:r>
      <w:r>
        <w:rPr>
          <w:color w:val="231F20"/>
          <w:spacing w:val="-5"/>
          <w:w w:val="90"/>
          <w:sz w:val="14"/>
        </w:rPr>
        <w:t>ol)</w:t>
      </w:r>
      <w:r>
        <w:rPr>
          <w:color w:val="231F20"/>
          <w:sz w:val="14"/>
        </w:rPr>
        <w:tab/>
      </w:r>
      <w:hyperlink w:anchor="_bookmark5" w:history="1">
        <w:r>
          <w:rPr>
            <w:color w:val="50B848"/>
            <w:spacing w:val="-5"/>
            <w:sz w:val="14"/>
          </w:rPr>
          <w:t>18</w:t>
        </w:r>
      </w:hyperlink>
    </w:p>
    <w:p w:rsidR="001B668D" w:rsidRDefault="005170B8">
      <w:pPr>
        <w:spacing w:before="111" w:line="161" w:lineRule="exact"/>
        <w:ind w:left="566"/>
        <w:rPr>
          <w:sz w:val="14"/>
        </w:rPr>
      </w:pPr>
      <w:r>
        <w:rPr>
          <w:color w:val="231F20"/>
          <w:spacing w:val="-7"/>
          <w:sz w:val="14"/>
        </w:rPr>
        <w:t>2-</w:t>
      </w:r>
      <w:r>
        <w:rPr>
          <w:color w:val="231F20"/>
          <w:spacing w:val="-2"/>
          <w:sz w:val="14"/>
        </w:rPr>
        <w:t>Андростенон</w:t>
      </w:r>
    </w:p>
    <w:p w:rsidR="001B668D" w:rsidRDefault="005170B8">
      <w:pPr>
        <w:tabs>
          <w:tab w:val="right" w:pos="2691"/>
        </w:tabs>
        <w:spacing w:line="161" w:lineRule="exact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-androst-2-en-17-</w:t>
      </w:r>
      <w:r>
        <w:rPr>
          <w:color w:val="231F20"/>
          <w:spacing w:val="-4"/>
          <w:w w:val="90"/>
          <w:sz w:val="14"/>
        </w:rPr>
        <w:t>one)</w:t>
      </w:r>
      <w:r>
        <w:rPr>
          <w:color w:val="231F20"/>
          <w:sz w:val="14"/>
        </w:rPr>
        <w:tab/>
      </w:r>
      <w:hyperlink w:anchor="_bookmark5" w:history="1">
        <w:r>
          <w:rPr>
            <w:color w:val="50B848"/>
            <w:spacing w:val="-5"/>
            <w:sz w:val="14"/>
          </w:rPr>
          <w:t>18</w:t>
        </w:r>
      </w:hyperlink>
    </w:p>
    <w:p w:rsidR="001B668D" w:rsidRDefault="005170B8">
      <w:pPr>
        <w:spacing w:before="111" w:line="161" w:lineRule="exact"/>
        <w:ind w:left="566"/>
        <w:rPr>
          <w:sz w:val="14"/>
        </w:rPr>
      </w:pPr>
      <w:hyperlink w:anchor="_bookmark5" w:history="1">
        <w:r>
          <w:rPr>
            <w:spacing w:val="-2"/>
            <w:w w:val="90"/>
            <w:sz w:val="14"/>
          </w:rPr>
          <w:t>2-фенилпропан-1-</w:t>
        </w:r>
        <w:r>
          <w:rPr>
            <w:spacing w:val="-4"/>
            <w:w w:val="90"/>
            <w:sz w:val="14"/>
          </w:rPr>
          <w:t>амин</w:t>
        </w:r>
      </w:hyperlink>
    </w:p>
    <w:p w:rsidR="001B668D" w:rsidRDefault="005170B8">
      <w:pPr>
        <w:spacing w:line="161" w:lineRule="exact"/>
        <w:ind w:left="566"/>
        <w:rPr>
          <w:sz w:val="14"/>
        </w:rPr>
      </w:pPr>
      <w:hyperlink w:anchor="_bookmark5" w:history="1">
        <w:r>
          <w:rPr>
            <w:spacing w:val="-2"/>
            <w:w w:val="90"/>
            <w:sz w:val="14"/>
          </w:rPr>
          <w:t>(</w:t>
        </w:r>
        <w:r>
          <w:rPr>
            <w:rFonts w:ascii="Times New Roman" w:hAnsi="Times New Roman"/>
            <w:color w:val="231F20"/>
            <w:spacing w:val="-2"/>
            <w:w w:val="90"/>
            <w:sz w:val="14"/>
          </w:rPr>
          <w:t>β</w:t>
        </w:r>
        <w:r>
          <w:rPr>
            <w:spacing w:val="-2"/>
            <w:w w:val="90"/>
            <w:sz w:val="14"/>
          </w:rPr>
          <w:t>-метилфенилэтиламин,</w:t>
        </w:r>
        <w:r>
          <w:rPr>
            <w:spacing w:val="-9"/>
            <w:w w:val="90"/>
            <w:sz w:val="14"/>
          </w:rPr>
          <w:t xml:space="preserve"> </w:t>
        </w:r>
        <w:r>
          <w:rPr>
            <w:spacing w:val="-2"/>
            <w:w w:val="90"/>
            <w:sz w:val="14"/>
          </w:rPr>
          <w:t>BMPEA)</w:t>
        </w:r>
        <w:r>
          <w:rPr>
            <w:spacing w:val="21"/>
            <w:sz w:val="14"/>
          </w:rPr>
          <w:t xml:space="preserve"> </w:t>
        </w:r>
        <w:r>
          <w:rPr>
            <w:color w:val="50B849"/>
            <w:spacing w:val="-5"/>
            <w:w w:val="90"/>
            <w:sz w:val="14"/>
          </w:rPr>
          <w:t>27</w:t>
        </w:r>
      </w:hyperlink>
    </w:p>
    <w:p w:rsidR="001B668D" w:rsidRDefault="005170B8">
      <w:pPr>
        <w:spacing w:before="94" w:line="235" w:lineRule="auto"/>
        <w:ind w:left="526" w:right="1175"/>
        <w:rPr>
          <w:sz w:val="14"/>
        </w:rPr>
      </w:pPr>
      <w:r>
        <w:br w:type="column"/>
      </w:r>
      <w:r>
        <w:rPr>
          <w:color w:val="231F20"/>
          <w:spacing w:val="-2"/>
          <w:w w:val="90"/>
          <w:sz w:val="14"/>
        </w:rPr>
        <w:lastRenderedPageBreak/>
        <w:t>2-Phenylbenzo[h]chromen-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4-one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2"/>
          <w:sz w:val="14"/>
        </w:rPr>
        <w:t>(</w:t>
      </w:r>
      <w:r>
        <w:rPr>
          <w:rFonts w:ascii="Times New Roman" w:hAnsi="Times New Roman"/>
          <w:color w:val="231F20"/>
          <w:spacing w:val="-2"/>
          <w:sz w:val="14"/>
        </w:rPr>
        <w:t>α</w:t>
      </w:r>
      <w:r>
        <w:rPr>
          <w:color w:val="231F20"/>
          <w:spacing w:val="-2"/>
          <w:sz w:val="14"/>
        </w:rPr>
        <w:t>-нафтофлавон;</w:t>
      </w:r>
    </w:p>
    <w:p w:rsidR="001B668D" w:rsidRDefault="005170B8">
      <w:pPr>
        <w:tabs>
          <w:tab w:val="left" w:pos="2509"/>
        </w:tabs>
        <w:spacing w:line="161" w:lineRule="exact"/>
        <w:ind w:left="526"/>
        <w:rPr>
          <w:sz w:val="14"/>
        </w:rPr>
      </w:pPr>
      <w:r>
        <w:rPr>
          <w:color w:val="231F20"/>
          <w:w w:val="85"/>
          <w:sz w:val="14"/>
        </w:rPr>
        <w:t>7,8-</w:t>
      </w:r>
      <w:r>
        <w:rPr>
          <w:color w:val="231F20"/>
          <w:spacing w:val="-2"/>
          <w:sz w:val="14"/>
        </w:rPr>
        <w:t>бензофлавон)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18</w:t>
      </w:r>
    </w:p>
    <w:p w:rsidR="001B668D" w:rsidRDefault="005170B8">
      <w:pPr>
        <w:tabs>
          <w:tab w:val="left" w:pos="2560"/>
        </w:tabs>
        <w:spacing w:before="111"/>
        <w:ind w:left="526"/>
        <w:rPr>
          <w:sz w:val="14"/>
        </w:rPr>
      </w:pPr>
      <w:r>
        <w:rPr>
          <w:color w:val="231F20"/>
          <w:spacing w:val="-2"/>
          <w:w w:val="85"/>
          <w:sz w:val="14"/>
        </w:rPr>
        <w:t>2,4-Динитрофенол</w:t>
      </w:r>
      <w:r>
        <w:rPr>
          <w:color w:val="231F20"/>
          <w:spacing w:val="1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(DNP)</w:t>
      </w:r>
      <w:r>
        <w:rPr>
          <w:color w:val="231F20"/>
          <w:sz w:val="14"/>
        </w:rPr>
        <w:tab/>
      </w:r>
      <w:r>
        <w:rPr>
          <w:color w:val="50B849"/>
          <w:spacing w:val="-10"/>
          <w:sz w:val="14"/>
        </w:rPr>
        <w:t>8</w:t>
      </w:r>
    </w:p>
    <w:p w:rsidR="001B668D" w:rsidRDefault="005170B8">
      <w:pPr>
        <w:spacing w:before="111"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3-Methylhexan-2-amine</w:t>
      </w:r>
    </w:p>
    <w:p w:rsidR="001B668D" w:rsidRDefault="005170B8">
      <w:pPr>
        <w:tabs>
          <w:tab w:val="left" w:pos="2514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85"/>
          <w:sz w:val="14"/>
        </w:rPr>
        <w:t>(1,2-</w:t>
      </w:r>
      <w:r>
        <w:rPr>
          <w:color w:val="231F20"/>
          <w:spacing w:val="-2"/>
          <w:sz w:val="14"/>
        </w:rPr>
        <w:t>диметилпентиламин)</w:t>
      </w:r>
      <w:r>
        <w:rPr>
          <w:color w:val="231F20"/>
          <w:sz w:val="14"/>
        </w:rPr>
        <w:tab/>
      </w:r>
      <w:hyperlink w:anchor="_bookmark10" w:history="1">
        <w:r>
          <w:rPr>
            <w:color w:val="50B848"/>
            <w:spacing w:val="-5"/>
            <w:sz w:val="14"/>
          </w:rPr>
          <w:t>27</w:t>
        </w:r>
      </w:hyperlink>
    </w:p>
    <w:p w:rsidR="001B668D" w:rsidRDefault="005170B8">
      <w:pPr>
        <w:spacing w:before="110" w:line="161" w:lineRule="exact"/>
        <w:ind w:left="526"/>
        <w:rPr>
          <w:sz w:val="14"/>
        </w:rPr>
      </w:pPr>
      <w:r>
        <w:rPr>
          <w:color w:val="231F20"/>
          <w:spacing w:val="-7"/>
          <w:sz w:val="14"/>
        </w:rPr>
        <w:t>3-</w:t>
      </w:r>
      <w:r>
        <w:rPr>
          <w:color w:val="231F20"/>
          <w:spacing w:val="-2"/>
          <w:sz w:val="14"/>
        </w:rPr>
        <w:t>Aндростенол</w:t>
      </w:r>
    </w:p>
    <w:p w:rsidR="001B668D" w:rsidRDefault="005170B8">
      <w:pPr>
        <w:tabs>
          <w:tab w:val="left" w:pos="2513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-androst-3-en-17-</w:t>
      </w:r>
      <w:r>
        <w:rPr>
          <w:color w:val="231F20"/>
          <w:spacing w:val="-5"/>
          <w:w w:val="90"/>
          <w:sz w:val="14"/>
        </w:rPr>
        <w:t>ol)</w:t>
      </w:r>
      <w:r>
        <w:rPr>
          <w:color w:val="231F20"/>
          <w:sz w:val="14"/>
        </w:rPr>
        <w:tab/>
      </w:r>
      <w:hyperlink w:anchor="_bookmark5" w:history="1">
        <w:r>
          <w:rPr>
            <w:color w:val="50B848"/>
            <w:spacing w:val="-5"/>
            <w:sz w:val="14"/>
          </w:rPr>
          <w:t>18</w:t>
        </w:r>
      </w:hyperlink>
    </w:p>
    <w:p w:rsidR="001B668D" w:rsidRDefault="005170B8">
      <w:pPr>
        <w:spacing w:before="111" w:line="161" w:lineRule="exact"/>
        <w:ind w:left="526"/>
        <w:rPr>
          <w:sz w:val="14"/>
        </w:rPr>
      </w:pPr>
      <w:r>
        <w:rPr>
          <w:color w:val="231F20"/>
          <w:spacing w:val="-7"/>
          <w:sz w:val="14"/>
        </w:rPr>
        <w:t>3-</w:t>
      </w:r>
      <w:r>
        <w:rPr>
          <w:color w:val="231F20"/>
          <w:spacing w:val="-2"/>
          <w:sz w:val="14"/>
        </w:rPr>
        <w:t>Aндростенон</w:t>
      </w:r>
    </w:p>
    <w:p w:rsidR="001B668D" w:rsidRDefault="005170B8">
      <w:pPr>
        <w:tabs>
          <w:tab w:val="left" w:pos="2513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(5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α</w:t>
      </w:r>
      <w:r>
        <w:rPr>
          <w:color w:val="231F20"/>
          <w:spacing w:val="-2"/>
          <w:w w:val="90"/>
          <w:sz w:val="14"/>
        </w:rPr>
        <w:t>-androst-3-en-17-</w:t>
      </w:r>
      <w:r>
        <w:rPr>
          <w:color w:val="231F20"/>
          <w:spacing w:val="-4"/>
          <w:w w:val="90"/>
          <w:sz w:val="14"/>
        </w:rPr>
        <w:t>one)</w:t>
      </w:r>
      <w:r>
        <w:rPr>
          <w:color w:val="231F20"/>
          <w:sz w:val="14"/>
        </w:rPr>
        <w:tab/>
      </w:r>
      <w:hyperlink w:anchor="_bookmark5" w:history="1">
        <w:r>
          <w:rPr>
            <w:color w:val="50B848"/>
            <w:spacing w:val="-5"/>
            <w:sz w:val="14"/>
          </w:rPr>
          <w:t>18</w:t>
        </w:r>
      </w:hyperlink>
    </w:p>
    <w:p w:rsidR="001B668D" w:rsidRDefault="005170B8">
      <w:pPr>
        <w:spacing w:before="111" w:line="161" w:lineRule="exact"/>
        <w:ind w:left="526"/>
        <w:rPr>
          <w:sz w:val="14"/>
        </w:rPr>
      </w:pPr>
      <w:r>
        <w:rPr>
          <w:color w:val="231F20"/>
          <w:spacing w:val="-7"/>
          <w:sz w:val="14"/>
        </w:rPr>
        <w:t>4-</w:t>
      </w:r>
      <w:r>
        <w:rPr>
          <w:color w:val="231F20"/>
          <w:spacing w:val="-2"/>
          <w:sz w:val="14"/>
        </w:rPr>
        <w:t>Андростендиол</w:t>
      </w:r>
    </w:p>
    <w:p w:rsidR="001B668D" w:rsidRDefault="005170B8">
      <w:pPr>
        <w:tabs>
          <w:tab w:val="left" w:pos="2582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(androst-</w:t>
      </w:r>
      <w:r>
        <w:rPr>
          <w:color w:val="231F20"/>
          <w:spacing w:val="-2"/>
          <w:w w:val="90"/>
          <w:sz w:val="14"/>
        </w:rPr>
        <w:t>4-ene-3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β</w:t>
      </w:r>
      <w:r>
        <w:rPr>
          <w:color w:val="231F20"/>
          <w:spacing w:val="-2"/>
          <w:w w:val="90"/>
          <w:sz w:val="14"/>
        </w:rPr>
        <w:t>,17</w:t>
      </w:r>
      <w:r>
        <w:rPr>
          <w:rFonts w:ascii="Times New Roman" w:hAnsi="Times New Roman"/>
          <w:color w:val="231F20"/>
          <w:spacing w:val="-2"/>
          <w:w w:val="90"/>
          <w:sz w:val="14"/>
        </w:rPr>
        <w:t>β</w:t>
      </w:r>
      <w:r>
        <w:rPr>
          <w:color w:val="231F20"/>
          <w:spacing w:val="-2"/>
          <w:w w:val="90"/>
          <w:sz w:val="14"/>
        </w:rPr>
        <w:t>-diol)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tabs>
          <w:tab w:val="left" w:pos="2571"/>
        </w:tabs>
        <w:spacing w:before="114" w:line="235" w:lineRule="auto"/>
        <w:ind w:left="526" w:right="575"/>
        <w:rPr>
          <w:sz w:val="14"/>
        </w:rPr>
      </w:pPr>
      <w:r>
        <w:rPr>
          <w:color w:val="231F20"/>
          <w:spacing w:val="-6"/>
          <w:sz w:val="14"/>
        </w:rPr>
        <w:t>4-Гидрокситестостерон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6"/>
          <w:sz w:val="14"/>
        </w:rPr>
        <w:t>(4,17</w:t>
      </w:r>
      <w:r>
        <w:rPr>
          <w:rFonts w:ascii="Times New Roman" w:hAnsi="Times New Roman"/>
          <w:color w:val="231F20"/>
          <w:spacing w:val="-6"/>
          <w:sz w:val="14"/>
        </w:rPr>
        <w:t>β</w:t>
      </w:r>
      <w:r>
        <w:rPr>
          <w:color w:val="231F20"/>
          <w:spacing w:val="-6"/>
          <w:sz w:val="14"/>
        </w:rPr>
        <w:t>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dihydroxyandrost-4-en-3-</w:t>
      </w:r>
      <w:r>
        <w:rPr>
          <w:color w:val="231F20"/>
          <w:spacing w:val="-4"/>
          <w:w w:val="90"/>
          <w:sz w:val="14"/>
        </w:rPr>
        <w:t>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1B668D">
      <w:pPr>
        <w:pStyle w:val="a3"/>
        <w:spacing w:before="109"/>
        <w:rPr>
          <w:sz w:val="14"/>
        </w:rPr>
      </w:pPr>
    </w:p>
    <w:p w:rsidR="001B668D" w:rsidRDefault="005170B8">
      <w:pPr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4-Androstene-3,6,17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trione</w:t>
      </w:r>
      <w:r>
        <w:rPr>
          <w:color w:val="231F20"/>
          <w:spacing w:val="-8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(6-oxo)</w:t>
      </w:r>
      <w:r>
        <w:rPr>
          <w:color w:val="231F20"/>
          <w:spacing w:val="20"/>
          <w:sz w:val="14"/>
        </w:rPr>
        <w:t xml:space="preserve"> </w:t>
      </w:r>
      <w:hyperlink w:anchor="_bookmark5" w:history="1">
        <w:r>
          <w:rPr>
            <w:color w:val="50B848"/>
            <w:spacing w:val="-5"/>
            <w:w w:val="90"/>
            <w:sz w:val="14"/>
          </w:rPr>
          <w:t>18</w:t>
        </w:r>
      </w:hyperlink>
    </w:p>
    <w:p w:rsidR="001B668D" w:rsidRDefault="005170B8">
      <w:pPr>
        <w:tabs>
          <w:tab w:val="left" w:pos="2514"/>
        </w:tabs>
        <w:spacing w:before="114" w:line="235" w:lineRule="auto"/>
        <w:ind w:left="526" w:right="566"/>
        <w:rPr>
          <w:sz w:val="14"/>
        </w:rPr>
      </w:pPr>
      <w:r>
        <w:rPr>
          <w:color w:val="231F20"/>
          <w:spacing w:val="-2"/>
          <w:sz w:val="14"/>
        </w:rPr>
        <w:t>4-Methylhexan-2-amine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(метилгексанамин)</w:t>
      </w:r>
      <w:r>
        <w:rPr>
          <w:color w:val="231F20"/>
          <w:sz w:val="14"/>
        </w:rPr>
        <w:tab/>
      </w:r>
      <w:hyperlink w:anchor="_bookmark10" w:history="1">
        <w:r>
          <w:rPr>
            <w:color w:val="50B848"/>
            <w:spacing w:val="-6"/>
            <w:sz w:val="14"/>
          </w:rPr>
          <w:t>27</w:t>
        </w:r>
      </w:hyperlink>
    </w:p>
    <w:p w:rsidR="001B668D" w:rsidRDefault="005170B8">
      <w:pPr>
        <w:spacing w:before="112"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4-Methylpentan-2-amine</w:t>
      </w:r>
    </w:p>
    <w:p w:rsidR="001B668D" w:rsidRDefault="005170B8">
      <w:pPr>
        <w:tabs>
          <w:tab w:val="left" w:pos="2514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85"/>
          <w:sz w:val="14"/>
        </w:rPr>
        <w:t>(1,3-</w:t>
      </w:r>
      <w:r>
        <w:rPr>
          <w:color w:val="231F20"/>
          <w:spacing w:val="-2"/>
          <w:sz w:val="14"/>
        </w:rPr>
        <w:t>диметилбутиламин)</w:t>
      </w:r>
      <w:r>
        <w:rPr>
          <w:color w:val="231F20"/>
          <w:sz w:val="14"/>
        </w:rPr>
        <w:tab/>
      </w:r>
      <w:hyperlink w:anchor="_bookmark10" w:history="1">
        <w:r>
          <w:rPr>
            <w:color w:val="50B848"/>
            <w:spacing w:val="-5"/>
            <w:sz w:val="14"/>
          </w:rPr>
          <w:t>2</w:t>
        </w:r>
      </w:hyperlink>
      <w:r>
        <w:rPr>
          <w:color w:val="50B848"/>
          <w:spacing w:val="-5"/>
          <w:sz w:val="14"/>
        </w:rPr>
        <w:t>7</w:t>
      </w:r>
    </w:p>
    <w:p w:rsidR="001B668D" w:rsidRDefault="005170B8">
      <w:pPr>
        <w:tabs>
          <w:tab w:val="left" w:pos="2514"/>
        </w:tabs>
        <w:spacing w:before="111"/>
        <w:ind w:left="526"/>
        <w:rPr>
          <w:sz w:val="14"/>
        </w:rPr>
      </w:pPr>
      <w:r>
        <w:rPr>
          <w:color w:val="231F20"/>
          <w:spacing w:val="-7"/>
          <w:sz w:val="14"/>
        </w:rPr>
        <w:t>4-</w:t>
      </w:r>
      <w:r>
        <w:rPr>
          <w:color w:val="231F20"/>
          <w:spacing w:val="-2"/>
          <w:sz w:val="14"/>
        </w:rPr>
        <w:t>Фторметилфенидат</w:t>
      </w:r>
      <w:r>
        <w:rPr>
          <w:color w:val="231F20"/>
          <w:sz w:val="14"/>
        </w:rPr>
        <w:tab/>
      </w:r>
      <w:hyperlink w:anchor="_bookmark10" w:history="1">
        <w:r>
          <w:rPr>
            <w:color w:val="50B848"/>
            <w:spacing w:val="-5"/>
            <w:sz w:val="14"/>
          </w:rPr>
          <w:t>27</w:t>
        </w:r>
      </w:hyperlink>
    </w:p>
    <w:p w:rsidR="001B668D" w:rsidRDefault="005170B8">
      <w:pPr>
        <w:spacing w:before="110" w:line="161" w:lineRule="exact"/>
        <w:ind w:left="526"/>
        <w:rPr>
          <w:sz w:val="14"/>
        </w:rPr>
      </w:pPr>
      <w:r>
        <w:rPr>
          <w:color w:val="231F20"/>
          <w:spacing w:val="-7"/>
          <w:sz w:val="14"/>
        </w:rPr>
        <w:t>5-</w:t>
      </w:r>
      <w:r>
        <w:rPr>
          <w:color w:val="231F20"/>
          <w:spacing w:val="-2"/>
          <w:sz w:val="14"/>
        </w:rPr>
        <w:t>Андростендион</w:t>
      </w:r>
    </w:p>
    <w:p w:rsidR="001B668D" w:rsidRDefault="005170B8">
      <w:pPr>
        <w:tabs>
          <w:tab w:val="left" w:pos="2582"/>
        </w:tabs>
        <w:spacing w:line="161" w:lineRule="exact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(androst-5-ene-3,17-dione)</w:t>
      </w:r>
      <w:r>
        <w:rPr>
          <w:color w:val="231F20"/>
          <w:sz w:val="14"/>
        </w:rPr>
        <w:tab/>
      </w:r>
      <w:hyperlink w:anchor="_bookmark1" w:history="1">
        <w:r>
          <w:rPr>
            <w:color w:val="50B848"/>
            <w:spacing w:val="-10"/>
            <w:sz w:val="14"/>
          </w:rPr>
          <w:t>9</w:t>
        </w:r>
      </w:hyperlink>
    </w:p>
    <w:p w:rsidR="001B668D" w:rsidRDefault="005170B8">
      <w:pPr>
        <w:tabs>
          <w:tab w:val="left" w:pos="2511"/>
        </w:tabs>
        <w:spacing w:before="114" w:line="235" w:lineRule="auto"/>
        <w:ind w:left="526" w:right="569"/>
        <w:rPr>
          <w:sz w:val="14"/>
        </w:rPr>
      </w:pPr>
      <w:r>
        <w:rPr>
          <w:color w:val="231F20"/>
          <w:spacing w:val="-4"/>
          <w:sz w:val="14"/>
        </w:rPr>
        <w:t>5-N,6-N-bis(2-fluorophenyl)-[1,2,5]</w:t>
      </w:r>
      <w:r>
        <w:rPr>
          <w:color w:val="231F20"/>
          <w:sz w:val="14"/>
        </w:rPr>
        <w:t xml:space="preserve"> </w:t>
      </w:r>
      <w:r>
        <w:rPr>
          <w:color w:val="231F20"/>
          <w:spacing w:val="-4"/>
          <w:sz w:val="14"/>
        </w:rPr>
        <w:t>oxadiazolo[3,4-b]pyrazine-5,6-</w:t>
      </w:r>
      <w:r>
        <w:rPr>
          <w:color w:val="231F20"/>
          <w:sz w:val="14"/>
        </w:rPr>
        <w:t xml:space="preserve"> diamine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(BAM15)</w:t>
      </w:r>
      <w:r>
        <w:rPr>
          <w:color w:val="231F20"/>
          <w:sz w:val="14"/>
        </w:rPr>
        <w:tab/>
      </w:r>
      <w:r>
        <w:rPr>
          <w:color w:val="50B848"/>
          <w:spacing w:val="-6"/>
          <w:sz w:val="14"/>
        </w:rPr>
        <w:t>20</w:t>
      </w:r>
    </w:p>
    <w:p w:rsidR="001B668D" w:rsidRDefault="005170B8">
      <w:pPr>
        <w:spacing w:before="113"/>
        <w:ind w:left="526"/>
        <w:rPr>
          <w:sz w:val="14"/>
        </w:rPr>
      </w:pPr>
      <w:r>
        <w:rPr>
          <w:color w:val="231F20"/>
          <w:spacing w:val="-2"/>
          <w:w w:val="90"/>
          <w:sz w:val="14"/>
        </w:rPr>
        <w:t>5-Methylhexan-2-amine</w:t>
      </w:r>
    </w:p>
    <w:p w:rsidR="001B668D" w:rsidRDefault="001B668D">
      <w:pPr>
        <w:rPr>
          <w:sz w:val="14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693" w:space="40"/>
            <w:col w:w="3227"/>
          </w:cols>
        </w:sectPr>
      </w:pPr>
    </w:p>
    <w:p w:rsidR="001B668D" w:rsidRDefault="005170B8">
      <w:pPr>
        <w:tabs>
          <w:tab w:val="left" w:pos="3209"/>
        </w:tabs>
        <w:ind w:left="516"/>
        <w:rPr>
          <w:sz w:val="20"/>
        </w:rPr>
      </w:pPr>
      <w:r>
        <w:rPr>
          <w:noProof/>
          <w:position w:val="17"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413510" cy="2112010"/>
                <wp:effectExtent l="0" t="0" r="0" b="0"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3510" cy="211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04"/>
                              <w:gridCol w:w="222"/>
                            </w:tblGrid>
                            <w:tr w:rsidR="001B668D">
                              <w:trPr>
                                <w:trHeight w:val="208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(1,4-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диметилпентиламин)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3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10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5"/>
                                        <w:sz w:val="14"/>
                                      </w:rPr>
                                      <w:t>27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281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α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-Гидрокси-ДГЭА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7"/>
                                    <w:ind w:left="70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10"/>
                                        <w:sz w:val="14"/>
                                      </w:rPr>
                                      <w:t>9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280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-Гидрокси-ДГЭА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70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10"/>
                                        <w:sz w:val="14"/>
                                      </w:rPr>
                                      <w:t>9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258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7-Кето-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ДГЭА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1"/>
                                    <w:ind w:left="70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10"/>
                                        <w:sz w:val="14"/>
                                      </w:rPr>
                                      <w:t>9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288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rFonts w:ascii="Trebuchet MS" w:hAnsi="Trebuchet MS"/>
                                        <w:spacing w:val="-2"/>
                                        <w:w w:val="90"/>
                                        <w:sz w:val="14"/>
                                      </w:rPr>
                                      <w:t>11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0"/>
                                        <w:sz w:val="14"/>
                                      </w:rPr>
                                      <w:t>β</w:t>
                                    </w:r>
                                    <w:r>
                                      <w:rPr>
                                        <w:rFonts w:ascii="Trebuchet MS" w:hAnsi="Trebuchet MS"/>
                                        <w:spacing w:val="-2"/>
                                        <w:w w:val="90"/>
                                        <w:sz w:val="14"/>
                                      </w:rPr>
                                      <w:t>-метил-19-нортестостерон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7"/>
                                    <w:ind w:left="0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1" w:history="1">
                                    <w:r>
                                      <w:rPr>
                                        <w:rFonts w:ascii="Trebuchet MS"/>
                                        <w:color w:val="50B849"/>
                                        <w:spacing w:val="-5"/>
                                        <w:sz w:val="14"/>
                                      </w:rPr>
                                      <w:t>10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425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4" w:line="235" w:lineRule="auto"/>
                                    <w:ind w:right="68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19-Норандростендиол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>(estr-4-ene-3,17-diol)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39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/>
                                    <w:ind w:left="3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6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5"/>
                                        <w:sz w:val="14"/>
                                      </w:rPr>
                                      <w:t>10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453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235" w:lineRule="auto"/>
                                    <w:ind w:right="643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19-Норандростендион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(estr-4-ene-3,17-dione)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3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hyperlink w:anchor="_bookmark2" w:history="1">
                                    <w:r>
                                      <w:rPr>
                                        <w:rFonts w:ascii="Trebuchet MS"/>
                                        <w:color w:val="50B848"/>
                                        <w:spacing w:val="-5"/>
                                        <w:sz w:val="14"/>
                                      </w:rPr>
                                      <w:t>10</w:t>
                                    </w:r>
                                  </w:hyperlink>
                                </w:p>
                              </w:tc>
                            </w:tr>
                            <w:tr w:rsidR="001B668D">
                              <w:trPr>
                                <w:trHeight w:val="434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8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97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Aгонисты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Rev-Erb-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85"/>
                                      <w:sz w:val="14"/>
                                    </w:rPr>
                                    <w:t>α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8"/>
                                    <w:ind w:left="4" w:righ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0B849"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96"/>
                              </w:trPr>
                              <w:tc>
                                <w:tcPr>
                                  <w:tcW w:w="20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6" w:line="160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Агонисты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врожденного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рецептора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восстановления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67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 w:line="146" w:lineRule="exact"/>
                                    <w:ind w:left="3" w:right="1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1" o:spid="_x0000_s1086" type="#_x0000_t202" style="width:111.3pt;height:16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lqrAEAAEoDAAAOAAAAZHJzL2Uyb0RvYy54bWysU8GO0zAQvSPxD5bv1E0XEERNV8AKhLSC&#10;lXb5AMexG4vYYzxuk/49Y6fpruC22otje57fvDcz2V5PbmBHHdGCb3i1WnOmvYLO+n3Dfz18ffOB&#10;M0zSd3IArxt+0sivd69fbcdQ6w30MHQ6MiLxWI+h4X1KoRYCVa+dxBUE7SloIDqZ6Bj3ootyJHY3&#10;iM16/V6MELsQQWlEur2Zg3xX+I3RKv00BnViQ8NJWyprLGubV7HbynofZeitOsuQz1DhpPWU9EJ1&#10;I5Nkh2j/o3JWRUAwaaXACTDGKl08kJtq/Y+b+14GXbxQcTBcyoQvR6t+HO8is13DP1aceemoRw96&#10;Si1MjG6oPGPAmlD3gXBp+gwTtblYxXAL6jcSRDzBzA+Q0Lkck4kuf8koo4fUgdOl6pSFqcz2trp6&#10;V1FIUWxTVbkQObF4fB4ipm8aHMubhkdqa5Egj7eYZugCOauZBWRdaWqnYnBztdhpoTuRm5Ha3nD8&#10;c5BRczZ891TXPCPLJi6bdtnENHyBMknZlIdPhwTGFgU51cx7VkANKx7Ow5Un4um5oB5/gd1fAAAA&#10;//8DAFBLAwQUAAYACAAAACEACzFnmtwAAAAFAQAADwAAAGRycy9kb3ducmV2LnhtbEyPQU/DMAyF&#10;70j8h8hI3FhKJgbqmk5oaOKAOGyAtKPXhLaicaok67J/j+ECF+tZz3rvc7XKbhCTDbH3pOF2VoCw&#10;1HjTU6vh/W1z8wAiJiSDgyer4WwjrOrLiwpL40+0tdMutYJDKJaooUtpLKWMTWcdxpkfLbH36YPD&#10;xGtopQl44nA3SFUUC+mwJ27ocLTrzjZfu6PT8LEeNy953+HrdGeen9T99hyarPX1VX5cgkg2p79j&#10;+MFndKiZ6eCPZKIYNPAj6Xeyp5RagDhomM9ZyLqS/+nrbwAAAP//AwBQSwECLQAUAAYACAAAACEA&#10;toM4kv4AAADhAQAAEwAAAAAAAAAAAAAAAAAAAAAAW0NvbnRlbnRfVHlwZXNdLnhtbFBLAQItABQA&#10;BgAIAAAAIQA4/SH/1gAAAJQBAAALAAAAAAAAAAAAAAAAAC8BAABfcmVscy8ucmVsc1BLAQItABQA&#10;BgAIAAAAIQDlx1lqrAEAAEoDAAAOAAAAAAAAAAAAAAAAAC4CAABkcnMvZTJvRG9jLnhtbFBLAQIt&#10;ABQABgAIAAAAIQALMWea3AAAAAUBAAAPAAAAAAAAAAAAAAAAAAY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04"/>
                        <w:gridCol w:w="222"/>
                      </w:tblGrid>
                      <w:tr w:rsidR="001B668D">
                        <w:trPr>
                          <w:trHeight w:val="208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(1,4-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диметилпентиламин)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3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10" w:history="1">
                              <w:r>
                                <w:rPr>
                                  <w:rFonts w:ascii="Trebuchet MS"/>
                                  <w:color w:val="50B848"/>
                                  <w:spacing w:val="-5"/>
                                  <w:sz w:val="14"/>
                                </w:rPr>
                                <w:t>27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281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α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-Гидрокси-ДГЭА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7"/>
                              <w:ind w:left="70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Trebuchet MS"/>
                                  <w:color w:val="50B848"/>
                                  <w:spacing w:val="-10"/>
                                  <w:sz w:val="14"/>
                                </w:rPr>
                                <w:t>9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280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-Гидрокси-ДГЭА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ind w:left="70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Trebuchet MS"/>
                                  <w:color w:val="50B848"/>
                                  <w:spacing w:val="-10"/>
                                  <w:sz w:val="14"/>
                                </w:rPr>
                                <w:t>9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258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7-Кето-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ДГЭА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1"/>
                              <w:ind w:left="70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Trebuchet MS"/>
                                  <w:color w:val="50B848"/>
                                  <w:spacing w:val="-10"/>
                                  <w:sz w:val="14"/>
                                </w:rPr>
                                <w:t>9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288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Trebuchet MS" w:hAnsi="Trebuchet MS"/>
                                  <w:spacing w:val="-2"/>
                                  <w:w w:val="90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4"/>
                                </w:rPr>
                                <w:t>β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90"/>
                                  <w:sz w:val="14"/>
                                </w:rPr>
                                <w:t>-метил-19-нортестостерон</w:t>
                              </w:r>
                            </w:hyperlink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7"/>
                              <w:ind w:left="0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1" w:history="1">
                              <w:r>
                                <w:rPr>
                                  <w:rFonts w:ascii="Trebuchet MS"/>
                                  <w:color w:val="50B849"/>
                                  <w:spacing w:val="-5"/>
                                  <w:sz w:val="14"/>
                                </w:rPr>
                                <w:t>10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425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4" w:line="235" w:lineRule="auto"/>
                              <w:ind w:right="68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19-Норандростендиол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>(estr-4-ene-3,17-diol)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39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0"/>
                              <w:ind w:left="3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6" w:history="1">
                              <w:r>
                                <w:rPr>
                                  <w:rFonts w:ascii="Trebuchet MS"/>
                                  <w:color w:val="50B848"/>
                                  <w:spacing w:val="-5"/>
                                  <w:sz w:val="14"/>
                                </w:rPr>
                                <w:t>10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453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235" w:lineRule="auto"/>
                              <w:ind w:right="643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19-Норандростендион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(estr-4-ene-3,17-dione)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3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hyperlink w:anchor="_bookmark2" w:history="1">
                              <w:r>
                                <w:rPr>
                                  <w:rFonts w:ascii="Trebuchet MS"/>
                                  <w:color w:val="50B848"/>
                                  <w:spacing w:val="-5"/>
                                  <w:sz w:val="14"/>
                                </w:rPr>
                                <w:t>10</w:t>
                              </w:r>
                            </w:hyperlink>
                          </w:p>
                        </w:tc>
                      </w:tr>
                      <w:tr w:rsidR="001B668D">
                        <w:trPr>
                          <w:trHeight w:val="434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8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97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8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Aгонисты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Rev-Erb-</w:t>
                            </w:r>
                            <w:r>
                              <w:rPr>
                                <w:color w:val="231F20"/>
                                <w:spacing w:val="-10"/>
                                <w:w w:val="85"/>
                                <w:sz w:val="14"/>
                              </w:rPr>
                              <w:t>α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8"/>
                              <w:ind w:left="4" w:righ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0B849"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1B668D">
                        <w:trPr>
                          <w:trHeight w:val="396"/>
                        </w:trPr>
                        <w:tc>
                          <w:tcPr>
                            <w:tcW w:w="20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6" w:line="160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Агонисты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врожденного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рецептора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восстановления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67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0" w:line="146" w:lineRule="exact"/>
                              <w:ind w:left="3" w:right="1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7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12875" cy="2229485"/>
                <wp:effectExtent l="0" t="0" r="0" b="0"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875" cy="2229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69"/>
                              <w:gridCol w:w="356"/>
                            </w:tblGrid>
                            <w:tr w:rsidR="001B668D">
                              <w:trPr>
                                <w:trHeight w:val="218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Альбумин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Амилорид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Аминоглютетимид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Амифеназол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Амфепрамон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Амфетамин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Амфетаминил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Аналоги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гормона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Аналоги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нуклеиновых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кислот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Анаморелин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Анастрозол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Андарин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8"/>
                              </w:trPr>
                              <w:tc>
                                <w:tcPr>
                                  <w:tcW w:w="186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 w:line="133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Андростанолон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6" w:line="133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2" o:spid="_x0000_s1087" type="#_x0000_t202" style="width:111.25pt;height:17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ptrwEAAEoDAAAOAAAAZHJzL2Uyb0RvYy54bWysU8Fu2zAMvQ/YPwi6N06MtEuNOMW6YsWA&#10;YhvQ7gNkWYqFWaImKrHz96PkOC2227CLTElPj++R9PZutD07qoAGXM1XiyVnyklojdvX/MfL56sN&#10;ZxiFa0UPTtX8pJDf7d6/2w6+UiV00LcqMCJxWA2+5l2MvioKlJ2yAhfglaNLDcGKSNuwL9ogBmK3&#10;fVEulzfFAKH1AaRCpNOH6ZLvMr/WSsZvWqOKrK85aYt5DXlt0lrstqLaB+E7I88yxD+osMI4Snqh&#10;ehBRsEMwf1FZIwMg6LiQYAvQ2kiVPZCb1fIPN8+d8Cp7oeKgv5QJ/x+t/Hr8Hphpa35bcuaEpR69&#10;qDE2MDI6ofIMHitCPXvCxfEeRmpztor+CeRPJEjxBjM9QEKncow62PQlo4weUgdOl6pTFiYT23pV&#10;bj5ccybprizL2/XmOiUuXp/7gPFRgWUpqHmgtmYJ4viEcYLOkLOaSUDSFcdmzAbL9WyngfZEbgZq&#10;e83x10EExVn/xVFd04zMQZiDZg5C7D9BnqRkysHHQwRtsoKUauI9K6CGZQ/n4UoT8XafUa+/wO43&#10;AAAA//8DAFBLAwQUAAYACAAAACEAa/UTi9wAAAAFAQAADwAAAGRycy9kb3ducmV2LnhtbEyPwU7D&#10;MBBE70j8g7VI3KgTowAKcSpUVPVQcWgBieM2XuKI2I5sN3X/HsMFLiuNZjTztlkmM7KZfBiclVAu&#10;CmBkO6cG20t4e13fPAALEa3C0VmScKYAy/byosFauZPd0byPPcslNtQoQcc41ZyHTpPBsHAT2ex9&#10;Om8wZul7rjyecrkZuSiKO25wsHlB40QrTd3X/mgkvK+m9TZ9aHyZK7V5Fve7s++SlNdX6ekRWKQU&#10;/8Lwg5/Roc1MB3e0KrBRQn4k/t7sCSEqYAcJt1VZAm8b/p++/QYAAP//AwBQSwECLQAUAAYACAAA&#10;ACEAtoM4kv4AAADhAQAAEwAAAAAAAAAAAAAAAAAAAAAAW0NvbnRlbnRfVHlwZXNdLnhtbFBLAQIt&#10;ABQABgAIAAAAIQA4/SH/1gAAAJQBAAALAAAAAAAAAAAAAAAAAC8BAABfcmVscy8ucmVsc1BLAQIt&#10;ABQABgAIAAAAIQAUNUptrwEAAEoDAAAOAAAAAAAAAAAAAAAAAC4CAABkcnMvZTJvRG9jLnhtbFBL&#10;AQItABQABgAIAAAAIQBr9ROL3AAAAAUBAAAPAAAAAAAAAAAAAAAAAAk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69"/>
                        <w:gridCol w:w="356"/>
                      </w:tblGrid>
                      <w:tr w:rsidR="001B668D">
                        <w:trPr>
                          <w:trHeight w:val="218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Альбумин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Амилорид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Аминоглютетимид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Амифеназол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Амфепрамон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Амфетамин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Амфетаминил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Аналоги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гормона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роста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Аналоги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нуклеиновых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кислот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Анаморелин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Анастрозол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Андарин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18"/>
                        </w:trPr>
                        <w:tc>
                          <w:tcPr>
                            <w:tcW w:w="186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 w:line="133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Андростанолон</w:t>
                            </w:r>
                          </w:p>
                        </w:tc>
                        <w:tc>
                          <w:tcPr>
                            <w:tcW w:w="3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6" w:line="133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B668D" w:rsidRDefault="001B668D">
      <w:pPr>
        <w:rPr>
          <w:sz w:val="20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p w:rsidR="001B668D" w:rsidRDefault="005170B8">
      <w:pPr>
        <w:spacing w:line="235" w:lineRule="auto"/>
        <w:ind w:left="566"/>
        <w:rPr>
          <w:sz w:val="14"/>
        </w:rPr>
      </w:pPr>
      <w:r>
        <w:rPr>
          <w:color w:val="231F20"/>
          <w:spacing w:val="-4"/>
          <w:w w:val="85"/>
          <w:sz w:val="14"/>
        </w:rPr>
        <w:lastRenderedPageBreak/>
        <w:t>Агонисты</w:t>
      </w:r>
      <w:r>
        <w:rPr>
          <w:color w:val="231F20"/>
          <w:spacing w:val="-12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дельта-рецептора,</w:t>
      </w:r>
      <w:r>
        <w:rPr>
          <w:color w:val="231F20"/>
          <w:spacing w:val="-12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активируе-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мого</w:t>
      </w:r>
      <w:r>
        <w:rPr>
          <w:color w:val="231F20"/>
          <w:spacing w:val="-1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пролифераторами</w:t>
      </w:r>
      <w:r>
        <w:rPr>
          <w:color w:val="231F20"/>
          <w:spacing w:val="-14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пероксисом</w:t>
      </w:r>
      <w:r>
        <w:rPr>
          <w:color w:val="231F20"/>
          <w:spacing w:val="24"/>
          <w:sz w:val="14"/>
        </w:rPr>
        <w:t xml:space="preserve"> </w:t>
      </w:r>
      <w:r>
        <w:rPr>
          <w:color w:val="50B848"/>
          <w:spacing w:val="-5"/>
          <w:w w:val="85"/>
          <w:sz w:val="14"/>
        </w:rPr>
        <w:t>20</w:t>
      </w:r>
    </w:p>
    <w:p w:rsidR="001B668D" w:rsidRDefault="001B668D">
      <w:pPr>
        <w:pStyle w:val="a3"/>
        <w:spacing w:before="3"/>
        <w:rPr>
          <w:sz w:val="14"/>
        </w:rPr>
      </w:pPr>
    </w:p>
    <w:p w:rsidR="001B668D" w:rsidRDefault="005170B8">
      <w:pPr>
        <w:spacing w:line="161" w:lineRule="exact"/>
        <w:ind w:left="566"/>
        <w:rPr>
          <w:sz w:val="14"/>
        </w:rPr>
      </w:pPr>
      <w:r>
        <w:rPr>
          <w:color w:val="231F20"/>
          <w:w w:val="85"/>
          <w:sz w:val="14"/>
        </w:rPr>
        <w:t>Агонисты</w:t>
      </w:r>
      <w:r>
        <w:rPr>
          <w:color w:val="231F20"/>
          <w:spacing w:val="-2"/>
          <w:w w:val="85"/>
          <w:sz w:val="14"/>
        </w:rPr>
        <w:t xml:space="preserve"> </w:t>
      </w:r>
      <w:r>
        <w:rPr>
          <w:color w:val="231F20"/>
          <w:spacing w:val="-2"/>
          <w:sz w:val="14"/>
        </w:rPr>
        <w:t>рецепторов</w:t>
      </w:r>
    </w:p>
    <w:p w:rsidR="001B668D" w:rsidRDefault="005170B8">
      <w:pPr>
        <w:tabs>
          <w:tab w:val="right" w:pos="2691"/>
        </w:tabs>
        <w:spacing w:line="161" w:lineRule="exact"/>
        <w:ind w:left="566"/>
        <w:rPr>
          <w:sz w:val="14"/>
        </w:rPr>
      </w:pPr>
      <w:r>
        <w:rPr>
          <w:color w:val="231F20"/>
          <w:spacing w:val="-2"/>
          <w:sz w:val="14"/>
        </w:rPr>
        <w:t>эритропоэтина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13</w:t>
      </w:r>
    </w:p>
    <w:p w:rsidR="001B668D" w:rsidRDefault="005170B8">
      <w:pPr>
        <w:tabs>
          <w:tab w:val="right" w:pos="2691"/>
        </w:tabs>
        <w:spacing w:before="117"/>
        <w:ind w:left="566"/>
        <w:rPr>
          <w:sz w:val="14"/>
        </w:rPr>
      </w:pPr>
      <w:r>
        <w:rPr>
          <w:color w:val="231F20"/>
          <w:spacing w:val="-2"/>
          <w:sz w:val="14"/>
        </w:rPr>
        <w:t>Адрафинил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26</w:t>
      </w:r>
    </w:p>
    <w:p w:rsidR="001B668D" w:rsidRDefault="005170B8">
      <w:pPr>
        <w:tabs>
          <w:tab w:val="left" w:pos="2360"/>
        </w:tabs>
        <w:spacing w:before="117"/>
        <w:ind w:left="566"/>
        <w:rPr>
          <w:sz w:val="14"/>
        </w:rPr>
      </w:pPr>
      <w:r>
        <w:rPr>
          <w:color w:val="231F20"/>
          <w:w w:val="85"/>
          <w:sz w:val="14"/>
        </w:rPr>
        <w:t>Адреналин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(эпинефрин)</w:t>
      </w:r>
      <w:r>
        <w:rPr>
          <w:color w:val="231F20"/>
          <w:sz w:val="14"/>
        </w:rPr>
        <w:tab/>
      </w:r>
      <w:r>
        <w:rPr>
          <w:color w:val="50B848"/>
          <w:w w:val="80"/>
          <w:sz w:val="14"/>
        </w:rPr>
        <w:t>28,</w:t>
      </w:r>
      <w:r>
        <w:rPr>
          <w:color w:val="50B848"/>
          <w:spacing w:val="-3"/>
          <w:w w:val="80"/>
          <w:sz w:val="14"/>
        </w:rPr>
        <w:t xml:space="preserve"> </w:t>
      </w:r>
      <w:r>
        <w:rPr>
          <w:color w:val="50B848"/>
          <w:spacing w:val="-9"/>
          <w:sz w:val="14"/>
        </w:rPr>
        <w:t>29</w:t>
      </w:r>
    </w:p>
    <w:p w:rsidR="001B668D" w:rsidRDefault="005170B8">
      <w:pPr>
        <w:tabs>
          <w:tab w:val="right" w:pos="2691"/>
        </w:tabs>
        <w:spacing w:before="117" w:line="244" w:lineRule="auto"/>
        <w:ind w:left="566"/>
        <w:rPr>
          <w:sz w:val="14"/>
        </w:rPr>
      </w:pPr>
      <w:r>
        <w:rPr>
          <w:color w:val="231F20"/>
          <w:spacing w:val="-2"/>
          <w:w w:val="90"/>
          <w:sz w:val="14"/>
        </w:rPr>
        <w:t>Активаторы АМФ-активируемой про-</w:t>
      </w:r>
      <w:r>
        <w:rPr>
          <w:color w:val="231F20"/>
          <w:sz w:val="14"/>
        </w:rPr>
        <w:t xml:space="preserve"> </w:t>
      </w:r>
      <w:r>
        <w:rPr>
          <w:color w:val="231F20"/>
          <w:w w:val="85"/>
          <w:sz w:val="14"/>
        </w:rPr>
        <w:t>теинкиназы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2"/>
          <w:sz w:val="14"/>
        </w:rPr>
        <w:t>(АМРК)</w:t>
      </w:r>
      <w:r>
        <w:rPr>
          <w:color w:val="231F20"/>
          <w:sz w:val="14"/>
        </w:rPr>
        <w:tab/>
      </w:r>
      <w:r>
        <w:rPr>
          <w:color w:val="50B848"/>
          <w:spacing w:val="-7"/>
          <w:sz w:val="14"/>
        </w:rPr>
        <w:t>20</w:t>
      </w:r>
    </w:p>
    <w:p w:rsidR="001B668D" w:rsidRDefault="005170B8">
      <w:pPr>
        <w:tabs>
          <w:tab w:val="right" w:pos="2691"/>
        </w:tabs>
        <w:spacing w:before="113" w:line="244" w:lineRule="auto"/>
        <w:ind w:left="566"/>
        <w:rPr>
          <w:sz w:val="14"/>
        </w:rPr>
      </w:pPr>
      <w:r>
        <w:rPr>
          <w:color w:val="231F20"/>
          <w:spacing w:val="-4"/>
          <w:w w:val="90"/>
          <w:sz w:val="14"/>
        </w:rPr>
        <w:t>Активаторы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4"/>
          <w:w w:val="90"/>
          <w:sz w:val="14"/>
        </w:rPr>
        <w:t>гипоксия-индуцируемого</w:t>
      </w:r>
      <w:r>
        <w:rPr>
          <w:color w:val="231F20"/>
          <w:sz w:val="14"/>
        </w:rPr>
        <w:t xml:space="preserve"> </w:t>
      </w:r>
      <w:r>
        <w:rPr>
          <w:color w:val="231F20"/>
          <w:w w:val="85"/>
          <w:sz w:val="14"/>
        </w:rPr>
        <w:t>фактора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spacing w:val="-2"/>
          <w:sz w:val="14"/>
        </w:rPr>
        <w:t>(HIF)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13</w:t>
      </w:r>
    </w:p>
    <w:p w:rsidR="001B668D" w:rsidRDefault="005170B8">
      <w:pPr>
        <w:tabs>
          <w:tab w:val="right" w:pos="2676"/>
        </w:tabs>
        <w:spacing w:before="114"/>
        <w:ind w:left="566"/>
        <w:rPr>
          <w:sz w:val="14"/>
        </w:rPr>
      </w:pPr>
      <w:r>
        <w:rPr>
          <w:w w:val="85"/>
          <w:sz w:val="14"/>
        </w:rPr>
        <w:t>Активаторы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тропонина</w:t>
      </w:r>
      <w:r>
        <w:rPr>
          <w:sz w:val="14"/>
        </w:rPr>
        <w:tab/>
      </w:r>
      <w:r>
        <w:rPr>
          <w:color w:val="50B849"/>
          <w:spacing w:val="-10"/>
          <w:sz w:val="14"/>
        </w:rPr>
        <w:t>8</w:t>
      </w:r>
    </w:p>
    <w:p w:rsidR="001B668D" w:rsidRDefault="005170B8">
      <w:pPr>
        <w:tabs>
          <w:tab w:val="right" w:pos="2691"/>
        </w:tabs>
        <w:spacing w:before="117" w:line="244" w:lineRule="auto"/>
        <w:ind w:left="566"/>
        <w:rPr>
          <w:sz w:val="14"/>
        </w:rPr>
      </w:pPr>
      <w:r>
        <w:rPr>
          <w:color w:val="231F20"/>
          <w:spacing w:val="-4"/>
          <w:sz w:val="14"/>
        </w:rPr>
        <w:t>Активин А-нейтрализующие анти-</w:t>
      </w:r>
      <w:r>
        <w:rPr>
          <w:color w:val="231F20"/>
          <w:sz w:val="14"/>
        </w:rPr>
        <w:t xml:space="preserve"> </w:t>
      </w:r>
      <w:r>
        <w:rPr>
          <w:color w:val="231F20"/>
          <w:spacing w:val="-4"/>
          <w:sz w:val="14"/>
        </w:rPr>
        <w:t>тела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19</w:t>
      </w:r>
    </w:p>
    <w:p w:rsidR="001B668D" w:rsidRDefault="005170B8">
      <w:pPr>
        <w:tabs>
          <w:tab w:val="right" w:pos="2691"/>
        </w:tabs>
        <w:spacing w:before="114"/>
        <w:ind w:left="566"/>
        <w:rPr>
          <w:sz w:val="14"/>
        </w:rPr>
      </w:pPr>
      <w:r>
        <w:rPr>
          <w:color w:val="231F20"/>
          <w:spacing w:val="-2"/>
          <w:sz w:val="14"/>
        </w:rPr>
        <w:t>Алексаморелин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15</w:t>
      </w:r>
    </w:p>
    <w:p w:rsidR="001B668D" w:rsidRDefault="005170B8">
      <w:pPr>
        <w:tabs>
          <w:tab w:val="right" w:pos="2691"/>
        </w:tabs>
        <w:spacing w:before="117"/>
        <w:ind w:left="566"/>
        <w:rPr>
          <w:sz w:val="14"/>
        </w:rPr>
      </w:pPr>
      <w:r>
        <w:rPr>
          <w:color w:val="231F20"/>
          <w:spacing w:val="-2"/>
          <w:sz w:val="14"/>
        </w:rPr>
        <w:t>Алпренолол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34</w:t>
      </w:r>
    </w:p>
    <w:p w:rsidR="001B668D" w:rsidRDefault="005170B8">
      <w:pPr>
        <w:spacing w:before="129" w:line="244" w:lineRule="auto"/>
        <w:ind w:left="528"/>
        <w:rPr>
          <w:sz w:val="14"/>
        </w:rPr>
      </w:pPr>
      <w:r>
        <w:br w:type="column"/>
      </w:r>
      <w:r>
        <w:rPr>
          <w:color w:val="231F20"/>
          <w:spacing w:val="-6"/>
          <w:sz w:val="14"/>
        </w:rPr>
        <w:lastRenderedPageBreak/>
        <w:t>Андрост-4-ен-3,11,17-трион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6"/>
          <w:sz w:val="14"/>
        </w:rPr>
        <w:t>(11-ке-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тоандростендион,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адреностерон)</w:t>
      </w:r>
      <w:r>
        <w:rPr>
          <w:color w:val="231F20"/>
          <w:spacing w:val="17"/>
          <w:sz w:val="14"/>
        </w:rPr>
        <w:t xml:space="preserve"> </w:t>
      </w:r>
      <w:r>
        <w:rPr>
          <w:color w:val="50B848"/>
          <w:spacing w:val="-2"/>
          <w:w w:val="90"/>
          <w:sz w:val="14"/>
        </w:rPr>
        <w:t>10</w:t>
      </w:r>
    </w:p>
    <w:p w:rsidR="001B668D" w:rsidRDefault="005170B8">
      <w:pPr>
        <w:spacing w:before="114"/>
        <w:ind w:left="528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ragraph">
                  <wp:posOffset>182981</wp:posOffset>
                </wp:positionV>
                <wp:extent cx="1489075" cy="187769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187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8"/>
                              <w:gridCol w:w="336"/>
                            </w:tblGrid>
                            <w:tr w:rsidR="001B668D">
                              <w:trPr>
                                <w:trHeight w:val="218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(Андростатриендион)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Андростендиол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8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Андростендион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146" w:lineRule="exact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9"/>
                              </w:trPr>
                              <w:tc>
                                <w:tcPr>
                                  <w:tcW w:w="222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13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Антитела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против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рецептора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активина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2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w w:val="115"/>
                                      <w:sz w:val="14"/>
                                    </w:rPr>
                                    <w:t>IIB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235" w:lineRule="auto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Androsta-3,5-diene-7,17-dione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(Аримистан)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Арформотерол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Апитергромаб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99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Асиало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95"/>
                                      <w:sz w:val="14"/>
                                    </w:rPr>
                                    <w:t>ЭПО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Атенолол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8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Ацебутолол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9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3" o:spid="_x0000_s1088" type="#_x0000_t202" style="position:absolute;left:0;text-align:left;margin-left:157.5pt;margin-top:14.4pt;width:117.25pt;height:147.8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MCrgEAAEoDAAAOAAAAZHJzL2Uyb0RvYy54bWysU8tu2zAQvBfIPxC8x5TdJrYFy0HboEWB&#10;oC2Q5AMoirSEiFyWS1vy33dJv4L2FuSyWpLD4czuanU32p7tdMAOXMWnk4Iz7RQ0ndtU/Pnp2/WC&#10;M4zSNbIHpyu+18jv1lcfVoMv9Qxa6BsdGJE4LAdf8TZGXwqBqtVW4gS8dnRoIFgZaRk2oglyIHbb&#10;i1lR3IoBQuMDKI1Iu/eHQ77O/MZoFX8ZgzqyvuKkLeYYcqxTFOuVLDdB+rZTRxnyDSqs7Bw9eqa6&#10;l1Gybej+o7KdCoBg4kSBFWBMp3T2QG6mxT9uHlvpdfZCxUF/LhO+H636ufsdWNdUfPmRMyct9ehJ&#10;j7GGkdEOlWfwWBLq0RMujl9gpDZnq+gfQL0gQcQrzOECEjqVYzTBpi8ZZXSROrA/V51eYSqxfVos&#10;i/kNZ4rOpov5/HZ5kx4Wl+s+YPyuwbKUVDxQW7MEuXvAeICeIEc1BwFJVxzrMRucZda0VUOzJzcD&#10;tb3i+Gcrg+as/+GormlGTkk4JfUpCbH/CnmSkikHn7cRTJcVXHiPCqhh2cNxuNJEvF5n1OUXWP8F&#10;AAD//wMAUEsDBBQABgAIAAAAIQC1nwjw4AAAAAoBAAAPAAAAZHJzL2Rvd25yZXYueG1sTI/BTsMw&#10;EETvSPyDtUjcqNNQQwlxKlRUcUA9tIDE0Y2XOCK2I9tN3b9nOcFxNaPZ9+pVtgObMMTeOwnzWQEM&#10;Xet17zoJ72+bmyWwmJTTavAOJZwxwqq5vKhVpf3J7XDap47RiIuVkmBSGivOY2vQqjjzIzrKvnyw&#10;KtEZOq6DOtG4HXhZFHfcqt7RB6NGXBtsv/dHK+FjPW5e86dR20nol+fyfncObZby+io/PQJLmNNf&#10;GX7xCR0aYjr4o9ORDRJu54JckoRySQpUEIsHAexASbkQwJua/1dofgAAAP//AwBQSwECLQAUAAYA&#10;CAAAACEAtoM4kv4AAADhAQAAEwAAAAAAAAAAAAAAAAAAAAAAW0NvbnRlbnRfVHlwZXNdLnhtbFBL&#10;AQItABQABgAIAAAAIQA4/SH/1gAAAJQBAAALAAAAAAAAAAAAAAAAAC8BAABfcmVscy8ucmVsc1BL&#10;AQItABQABgAIAAAAIQBboOMCrgEAAEoDAAAOAAAAAAAAAAAAAAAAAC4CAABkcnMvZTJvRG9jLnht&#10;bFBLAQItABQABgAIAAAAIQC1nwjw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8"/>
                        <w:gridCol w:w="336"/>
                      </w:tblGrid>
                      <w:tr w:rsidR="001B668D">
                        <w:trPr>
                          <w:trHeight w:val="218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(Андростатриендион)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Андростендиол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18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Андростендион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146" w:lineRule="exact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9"/>
                        </w:trPr>
                        <w:tc>
                          <w:tcPr>
                            <w:tcW w:w="222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113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Антитела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против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рецептора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активина</w:t>
                            </w:r>
                          </w:p>
                        </w:tc>
                      </w:tr>
                      <w:tr w:rsidR="001B668D">
                        <w:trPr>
                          <w:trHeight w:val="22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115"/>
                                <w:sz w:val="14"/>
                              </w:rPr>
                              <w:t>IIB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43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235" w:lineRule="auto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Androsta-3,5-diene-7,17-dione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(Аримистан)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Арформотерол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Апитергромаб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ind w:left="99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Асиало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4"/>
                              </w:rPr>
                              <w:t>ЭПО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Атенолол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888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Ацебутолол</w:t>
                            </w:r>
                          </w:p>
                        </w:tc>
                        <w:tc>
                          <w:tcPr>
                            <w:tcW w:w="336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9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  <w:sz w:val="14"/>
        </w:rPr>
        <w:t>Androsta-1,4,6-triene-3,17-</w:t>
      </w:r>
      <w:r>
        <w:rPr>
          <w:color w:val="231F20"/>
          <w:spacing w:val="-2"/>
          <w:w w:val="85"/>
          <w:sz w:val="14"/>
        </w:rPr>
        <w:t>dione</w:t>
      </w:r>
    </w:p>
    <w:p w:rsidR="001B668D" w:rsidRDefault="001B668D">
      <w:pPr>
        <w:rPr>
          <w:sz w:val="14"/>
        </w:rPr>
        <w:sectPr w:rsidR="001B668D">
          <w:type w:val="continuous"/>
          <w:pgSz w:w="5960" w:h="8400"/>
          <w:pgMar w:top="1220" w:right="0" w:bottom="280" w:left="0" w:header="0" w:footer="136" w:gutter="0"/>
          <w:cols w:num="2" w:space="720" w:equalWidth="0">
            <w:col w:w="2692" w:space="40"/>
            <w:col w:w="3228"/>
          </w:cols>
        </w:sectPr>
      </w:pPr>
    </w:p>
    <w:p w:rsidR="001B668D" w:rsidRDefault="005170B8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ge">
                  <wp:posOffset>360005</wp:posOffset>
                </wp:positionV>
                <wp:extent cx="1489075" cy="4260849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42608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23"/>
                              <w:gridCol w:w="601"/>
                            </w:tblGrid>
                            <w:tr w:rsidR="001B668D">
                              <w:trPr>
                                <w:trHeight w:val="287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Ацетазоламид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748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19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Б</w:t>
                                  </w: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Базедоксифен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1B668D">
                                  <w:pPr>
                                    <w:pStyle w:val="TableParagraph"/>
                                    <w:spacing w:before="3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Беклометазон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>Бендрофлуметиазид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Бензилпиперазин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Бензфетамин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Бенфлуорекс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Бетаксолол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Бетаметазон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Бимагрумаб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Бисопролол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Боластерон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Болденон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Болдион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Бримонидин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Бринзоламид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Бромантан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Будесонид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Буметанид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Бунолол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Бупренорфин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Бупропион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62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Бусерелин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89" type="#_x0000_t202" style="position:absolute;margin-left:22.85pt;margin-top:28.35pt;width:117.25pt;height:335.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J0rwEAAEoDAAAOAAAAZHJzL2Uyb0RvYy54bWysU8GO0zAQvSPxD5bvNNmqlDZqugJWIKQV&#10;IO3yAY5jNxaxx3jcJv17xk7TXcFttRdnbD+/eW9msrsdbc9OKqABV/ObRcmZchJa4w41//X45d2G&#10;M4zCtaIHp2p+Vshv92/f7AZfqSV00LcqMCJxWA2+5l2MvioKlJ2yAhfglaNLDcGKSNtwKNogBmK3&#10;fbEsy3UxQGh9AKkQ6fRuuuT7zK+1kvGH1qgi62tO2mJeQ16btBb7nagOQfjOyIsM8QIVVhhHSa9U&#10;dyIKdgzmPyprZAAEHRcSbAFaG6myB3JzU/7j5qETXmUvVBz01zLh69HK76efgZm25tsVZ05Y6tGj&#10;GmMDI6MTKs/gsSLUgydcHD/BSG3OVtHfg/yNBCmeYaYHSOhUjlEHm75klNFD6sD5WnXKwmRiW222&#10;5Yf3nEm6Wy3X5Wa1TYmLp+c+YPyqwLIU1DxQW7MEcbrHOEFnyEXNJCDpimMzZoPL9WyngfZMbgZq&#10;e83xz1EExVn/zVFd04zMQZiDZg5C7D9DnqRkysHHYwRtsoKUauK9KKCGZQ+X4UoT8XyfUU+/wP4v&#10;AAAA//8DAFBLAwQUAAYACAAAACEAsPABCuAAAAAJAQAADwAAAGRycy9kb3ducmV2LnhtbEyPwU7D&#10;MBBE70j8g7VI3KiDReoqxKlQUcUBcWgBieM2NnFEvI5sN03/HnOip9FqRjNv6/XsBjaZEHtPCu4X&#10;BTBDrdc9dQo+3rd3K2AxIWkcPBkFZxNh3Vxf1Vhpf6KdmfapY7mEYoUKbEpjxXlsrXEYF340lL1v&#10;HxymfIaO64CnXO4GLopiyR32lBcsjmZjTfuzPzoFn5tx+zp/WXybSv3yLOTuHNpZqdub+ekRWDJz&#10;+g/DH35GhyYzHfyRdGSDgodS5qSCcpk1+2JVCGAHBVJICbyp+eUHzS8AAAD//wMAUEsBAi0AFAAG&#10;AAgAAAAhALaDOJL+AAAA4QEAABMAAAAAAAAAAAAAAAAAAAAAAFtDb250ZW50X1R5cGVzXS54bWxQ&#10;SwECLQAUAAYACAAAACEAOP0h/9YAAACUAQAACwAAAAAAAAAAAAAAAAAvAQAAX3JlbHMvLnJlbHNQ&#10;SwECLQAUAAYACAAAACEANDRidK8BAABKAwAADgAAAAAAAAAAAAAAAAAuAgAAZHJzL2Uyb0RvYy54&#10;bWxQSwECLQAUAAYACAAAACEAsPABCuAAAAAJ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23"/>
                        <w:gridCol w:w="601"/>
                      </w:tblGrid>
                      <w:tr w:rsidR="001B668D">
                        <w:trPr>
                          <w:trHeight w:val="287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Ацетазоламид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748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19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Б</w:t>
                            </w:r>
                          </w:p>
                          <w:p w:rsidR="001B668D" w:rsidRDefault="005170B8">
                            <w:pPr>
                              <w:pStyle w:val="TableParagraph"/>
                              <w:spacing w:before="8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Базедоксифен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1B668D">
                            <w:pPr>
                              <w:pStyle w:val="TableParagraph"/>
                              <w:spacing w:before="3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0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Беклометазон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>Бендрофлуметиазид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Бензилпиперазин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Бензфетамин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Бенфлуорекс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Бетаксолол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Бетаметазон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Бимагрумаб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Бисопролол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Боластерон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Болденон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Болдион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Бримонидин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Бринзоламид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Бромантан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Будесонид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Буметанид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Бунолол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Бупренорфин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Бупропион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623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Бусерелин</w:t>
                            </w:r>
                          </w:p>
                        </w:tc>
                        <w:tc>
                          <w:tcPr>
                            <w:tcW w:w="601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360004</wp:posOffset>
                </wp:positionV>
                <wp:extent cx="1489075" cy="271081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271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0"/>
                              <w:gridCol w:w="377"/>
                              <w:gridCol w:w="216"/>
                            </w:tblGrid>
                            <w:tr w:rsidR="001B668D">
                              <w:trPr>
                                <w:trHeight w:val="364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315" w:lineRule="exact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gridSpan w:val="2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4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Вададустат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(АКБ-6548)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0"/>
                                    <w:ind w:left="0" w:right="46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Ваптаны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6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Вилантерол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45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2"/>
                                      <w:sz w:val="14"/>
                                    </w:rPr>
                                    <w:t>16,17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63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Внутривенные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инфузии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0" w:right="46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2223" w:type="dxa"/>
                                  <w:gridSpan w:val="3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Внутривенные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инъекции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(&gt;100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мл)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50B848"/>
                                      <w:spacing w:val="-5"/>
                                      <w:w w:val="90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51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Вокселотор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ind w:left="0" w:right="5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14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8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w w:val="95"/>
                                      <w:sz w:val="28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25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Гашиш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Гексарелин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3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235" w:lineRule="auto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Гемоглобин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(микрокапсулированный)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3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61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Гемоглобин</w:t>
                                  </w: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 w:line="161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(на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основе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заменителей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крови)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Генный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допинг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2007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Гепатоцитарный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фактор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(HGF)</w:t>
                                  </w:r>
                                </w:p>
                              </w:tc>
                              <w:tc>
                                <w:tcPr>
                                  <w:tcW w:w="21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0" w:right="1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90" type="#_x0000_t202" style="position:absolute;margin-left:157.5pt;margin-top:28.35pt;width:117.25pt;height:213.4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3GrgEAAEoDAAAOAAAAZHJzL2Uyb0RvYy54bWysU8GO0zAQvSPxD5bv1GkFtBs1XQErENIK&#10;VtrlAxzHbixij/G4Tfr3jN2mu4Ib4uKM7ec3781MtreTG9hRR7TgG75cVJxpr6Czft/wH0+f32w4&#10;wyR9JwfwuuEnjfx29/rVdgy1XkEPQ6cjIxKP9Rga3qcUaiFQ9dpJXEDQni4NRCcTbeNedFGOxO4G&#10;saqq92KE2IUISiPS6d35ku8KvzFape/GoE5saDhpS2WNZW3zKnZbWe+jDL1VFxnyH1Q4aT0lvVLd&#10;ySTZIdq/qJxVERBMWihwAoyxShcP5GZZ/eHmsZdBFy9UHAzXMuH/o1Xfjg+R2a7hN+8489JRj570&#10;lFqYGJ1QecaANaEeA+HS9BEmanOxiuEe1E8kiHiBOT9AQudyTCa6/CWjjB5SB07XqlMWpjLb281N&#10;tabsiu5W62W1WZbE4vl5iJi+aHAsBw2P1NYiQR7vMWUBsp4hFzVnAVlXmtqpGFytZzstdCdyM1Lb&#10;G46/DjJqzoavnuqaZ2QO4hy0cxDT8AnKJGVTHj4cEhhbFORUZ96LAmpYEXYZrjwRL/cF9fwL7H4D&#10;AAD//wMAUEsDBBQABgAIAAAAIQAjgx7g4gAAAAoBAAAPAAAAZHJzL2Rvd25yZXYueG1sTI/NTsMw&#10;EITvSLyDtUjcqNOfpCXEqVBRxQFxaKFSj268xBHxOrLd1H17zAmOoxnNfFOto+nZiM53lgRMJxkw&#10;pMaqjloBnx/bhxUwHyQp2VtCAVf0sK5vbypZKnuhHY770LJUQr6UAnQIQ8m5bzQa6Sd2QErel3VG&#10;hiRdy5WTl1Ruej7LsoIb2VFa0HLAjcbme382Ag6bYfsWj1q+j7l6fZktd1fXRCHu7+LzE7CAMfyF&#10;4Rc/oUOdmE72TMqzXsB8mqcvQUBeLIGlQL54zIGdBCxW8wJ4XfH/F+ofAAAA//8DAFBLAQItABQA&#10;BgAIAAAAIQC2gziS/gAAAOEBAAATAAAAAAAAAAAAAAAAAAAAAABbQ29udGVudF9UeXBlc10ueG1s&#10;UEsBAi0AFAAGAAgAAAAhADj9If/WAAAAlAEAAAsAAAAAAAAAAAAAAAAALwEAAF9yZWxzLy5yZWxz&#10;UEsBAi0AFAAGAAgAAAAhALGUjcauAQAASgMAAA4AAAAAAAAAAAAAAAAALgIAAGRycy9lMm9Eb2Mu&#10;eG1sUEsBAi0AFAAGAAgAAAAhACODHuDiAAAACg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0"/>
                        <w:gridCol w:w="377"/>
                        <w:gridCol w:w="216"/>
                      </w:tblGrid>
                      <w:tr w:rsidR="001B668D">
                        <w:trPr>
                          <w:trHeight w:val="364"/>
                        </w:trPr>
                        <w:tc>
                          <w:tcPr>
                            <w:tcW w:w="163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315" w:lineRule="exact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93" w:type="dxa"/>
                            <w:gridSpan w:val="2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4"/>
                        </w:trPr>
                        <w:tc>
                          <w:tcPr>
                            <w:tcW w:w="163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Вададустат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(АКБ-6548)</w:t>
                            </w:r>
                          </w:p>
                        </w:tc>
                        <w:tc>
                          <w:tcPr>
                            <w:tcW w:w="593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30"/>
                              <w:ind w:left="0" w:right="46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Ваптаны</w:t>
                            </w:r>
                          </w:p>
                        </w:tc>
                        <w:tc>
                          <w:tcPr>
                            <w:tcW w:w="593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0" w:right="46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Вилантерол</w:t>
                            </w:r>
                          </w:p>
                        </w:tc>
                        <w:tc>
                          <w:tcPr>
                            <w:tcW w:w="593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245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2"/>
                                <w:sz w:val="14"/>
                              </w:rPr>
                              <w:t>16,17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630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Внутривенные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инфузии</w:t>
                            </w:r>
                          </w:p>
                        </w:tc>
                        <w:tc>
                          <w:tcPr>
                            <w:tcW w:w="593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0" w:right="46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2223" w:type="dxa"/>
                            <w:gridSpan w:val="3"/>
                          </w:tcPr>
                          <w:p w:rsidR="001B668D" w:rsidRDefault="005170B8">
                            <w:pPr>
                              <w:pStyle w:val="TableParagraph"/>
                              <w:spacing w:before="107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Внутривенные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инъекции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(&gt;100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мл)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50B848"/>
                                <w:spacing w:val="-5"/>
                                <w:w w:val="90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351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Вокселотор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ind w:left="0" w:right="5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414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68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w w:val="95"/>
                                <w:sz w:val="28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25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Гашиш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2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Гексарелин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433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235" w:lineRule="auto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Гемоглобин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(микрокапсулированный)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433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line="161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Гемоглобин</w:t>
                            </w:r>
                          </w:p>
                          <w:p w:rsidR="001B668D" w:rsidRDefault="005170B8">
                            <w:pPr>
                              <w:pStyle w:val="TableParagraph"/>
                              <w:spacing w:before="0" w:line="161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(на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основе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заменителей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крови)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Генный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допинг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2007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Гепатоцитарный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фактор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роста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(HGF)</w:t>
                            </w:r>
                          </w:p>
                        </w:tc>
                        <w:tc>
                          <w:tcPr>
                            <w:tcW w:w="216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0" w:right="1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3148015</wp:posOffset>
                </wp:positionV>
                <wp:extent cx="1489075" cy="183832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183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7"/>
                              <w:gridCol w:w="568"/>
                            </w:tblGrid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Гептаминол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Героин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Гестринон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Гидрафинил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Гидрокортизон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>Гидроксиамфетамин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4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>Гидроксиэтилкрахмал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Гидроморфон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Гидрохлоротиазид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95"/>
                                      <w:sz w:val="14"/>
                                    </w:rPr>
                                    <w:t>Гистрелин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16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Гозерелин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91" type="#_x0000_t202" style="position:absolute;margin-left:157.5pt;margin-top:247.9pt;width:117.25pt;height:144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RCrwEAAEoDAAAOAAAAZHJzL2Uyb0RvYy54bWysU8GO0zAQvSPxD5bvNGmXXbJR0xWwAiGt&#10;AGmXD3Acu7GIPcbjNunfM3aa7gpuiIsztp/fvDcz2d5NdmBHFdCAa/h6VXKmnITOuH3Dfzx9elNx&#10;hlG4TgzgVMNPCvnd7vWr7ehrtYEehk4FRiQO69E3vI/R10WBsldW4Aq8cnSpIVgRaRv2RRfESOx2&#10;KDZleVOMEDofQCpEOr2fL/ku82utZPymNarIhoaTtpjXkNc2rcVuK+p9EL438ixD/IMKK4yjpBeq&#10;exEFOwTzF5U1MgCCjisJtgCtjVTZA7lZl3+4eeyFV9kLFQf9pUz4/2jl1+P3wEzX8Nsbzpyw1KMn&#10;NcUWJkYnVJ7RY02oR0+4OH2AidqcraJ/APkTCVK8wMwPkNCpHJMONn3JKKOH1IHTpeqUhcnE9ra6&#10;Ld9dcybpbl1dVVeb65S4eH7uA8bPCixLQcMDtTVLEMcHjDN0gZzVzAKSrji1Uza4qRY7LXQncjNS&#10;2xuOvw4iKM6GL47qmmZkCcIStEsQ4vAR8iQlUw7eHyJokxWkVDPvWQE1LHs4D1eaiJf7jHr+BXa/&#10;AQAA//8DAFBLAwQUAAYACAAAACEAD8JmbOEAAAALAQAADwAAAGRycy9kb3ducmV2LnhtbEyPwU7D&#10;MAyG70i8Q2QkbizdRtgodSc0NHGYOGyAxDFrQlPRJFWSddnbY07jZsu/fn9ftcq2Z6MOsfMOYTop&#10;gGnXeNW5FuHjfXO3BBaTdEr23mmEs46wqq+vKlkqf3I7Pe5Ty6jExVIimJSGkvPYGG1lnPhBO7p9&#10;+2BlojW0XAV5onLb81lRPHArO0cfjBz02ujmZ3+0CJ/rYbPNX0a+jUK9vswWu3NoMuLtTX5+ApZ0&#10;Tpcw/OETOtTEdPBHpyLrEeZTQS4J4f5RkAMlBE3ADgiLpZgDryv+36H+BQAA//8DAFBLAQItABQA&#10;BgAIAAAAIQC2gziS/gAAAOEBAAATAAAAAAAAAAAAAAAAAAAAAABbQ29udGVudF9UeXBlc10ueG1s&#10;UEsBAi0AFAAGAAgAAAAhADj9If/WAAAAlAEAAAsAAAAAAAAAAAAAAAAALwEAAF9yZWxzLy5yZWxz&#10;UEsBAi0AFAAGAAgAAAAhAHu11EKvAQAASgMAAA4AAAAAAAAAAAAAAAAALgIAAGRycy9lMm9Eb2Mu&#10;eG1sUEsBAi0AFAAGAAgAAAAhAA/CZmz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7"/>
                        <w:gridCol w:w="568"/>
                      </w:tblGrid>
                      <w:tr w:rsidR="001B668D">
                        <w:trPr>
                          <w:trHeight w:val="215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Гептаминол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Героин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Гестринон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Гидрафинил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Гидрокортизон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>Гидроксиамфетамин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4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>Гидроксиэтилкрахмал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Гидроморфон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Гидрохлоротиазид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4"/>
                              </w:rPr>
                              <w:t>Гистрелин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16"/>
                        </w:trPr>
                        <w:tc>
                          <w:tcPr>
                            <w:tcW w:w="16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Гозерелин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668D" w:rsidRDefault="001B668D">
      <w:pPr>
        <w:pStyle w:val="a3"/>
        <w:rPr>
          <w:sz w:val="17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tbl>
      <w:tblPr>
        <w:tblStyle w:val="TableNormal"/>
        <w:tblW w:w="0" w:type="auto"/>
        <w:tblInd w:w="3217" w:type="dxa"/>
        <w:tblLayout w:type="fixed"/>
        <w:tblLook w:val="01E0" w:firstRow="1" w:lastRow="1" w:firstColumn="1" w:lastColumn="1" w:noHBand="0" w:noVBand="0"/>
      </w:tblPr>
      <w:tblGrid>
        <w:gridCol w:w="1868"/>
        <w:gridCol w:w="357"/>
      </w:tblGrid>
      <w:tr w:rsidR="001B668D">
        <w:trPr>
          <w:trHeight w:val="364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0" w:line="315" w:lineRule="exact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sz w:val="28"/>
              </w:rPr>
              <w:lastRenderedPageBreak/>
              <w:t>З</w:t>
            </w:r>
          </w:p>
        </w:tc>
        <w:tc>
          <w:tcPr>
            <w:tcW w:w="357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54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30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Зеранол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before="30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430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Зилпатерол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579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204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sz w:val="28"/>
              </w:rPr>
              <w:t>И</w:t>
            </w:r>
          </w:p>
        </w:tc>
        <w:tc>
          <w:tcPr>
            <w:tcW w:w="357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54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30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Ибутаморен</w:t>
            </w:r>
            <w:r>
              <w:rPr>
                <w:rFonts w:ascii="Trebuchet MS" w:hAnsi="Trebuchet MS"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(MK-</w:t>
            </w:r>
            <w:r>
              <w:rPr>
                <w:rFonts w:ascii="Trebuchet MS" w:hAnsi="Trebuchet MS"/>
                <w:color w:val="231F20"/>
                <w:spacing w:val="-4"/>
                <w:w w:val="90"/>
                <w:sz w:val="14"/>
              </w:rPr>
              <w:t>677)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before="30"/>
              <w:ind w:left="118" w:right="1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9"/>
                <w:spacing w:val="-5"/>
                <w:sz w:val="14"/>
              </w:rPr>
              <w:t>15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Изометептен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Имидазолин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Ингибиторы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14"/>
              </w:rPr>
              <w:t>GATA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13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Ингибиторы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карбоангидразы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 w:right="1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22</w:t>
            </w:r>
          </w:p>
        </w:tc>
      </w:tr>
      <w:tr w:rsidR="001B668D">
        <w:trPr>
          <w:trHeight w:val="215"/>
        </w:trPr>
        <w:tc>
          <w:tcPr>
            <w:tcW w:w="1868" w:type="dxa"/>
          </w:tcPr>
          <w:p w:rsidR="001B668D" w:rsidRDefault="005170B8">
            <w:pPr>
              <w:pStyle w:val="TableParagraph"/>
              <w:spacing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Ингибиторы</w:t>
            </w:r>
            <w:r>
              <w:rPr>
                <w:rFonts w:ascii="Trebuchet MS" w:hAnsi="Trebuchet MS"/>
                <w:color w:val="231F20"/>
                <w:spacing w:val="-7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миостатина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line="146" w:lineRule="exact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433"/>
        </w:trPr>
        <w:tc>
          <w:tcPr>
            <w:tcW w:w="2225" w:type="dxa"/>
            <w:gridSpan w:val="2"/>
          </w:tcPr>
          <w:p w:rsidR="001B668D" w:rsidRDefault="005170B8">
            <w:pPr>
              <w:pStyle w:val="TableParagraph"/>
              <w:spacing w:before="93" w:line="160" w:lineRule="exact"/>
              <w:ind w:right="7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Ингибиторы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сигнального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пути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0"/>
                <w:sz w:val="14"/>
              </w:rPr>
              <w:t>транс-</w:t>
            </w:r>
            <w:r>
              <w:rPr>
                <w:rFonts w:ascii="Trebuchet MS" w:hAnsi="Trebuchet MS"/>
                <w:color w:val="231F2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4"/>
              </w:rPr>
              <w:t>формирующего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4"/>
              </w:rPr>
              <w:t>фактора</w:t>
            </w:r>
            <w:r>
              <w:rPr>
                <w:rFonts w:ascii="Trebuchet MS" w:hAnsi="Trebuchet MS"/>
                <w:color w:val="231F20"/>
                <w:spacing w:val="-9"/>
                <w:w w:val="9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90"/>
                <w:sz w:val="14"/>
              </w:rPr>
              <w:t>роста-бета</w:t>
            </w:r>
          </w:p>
        </w:tc>
      </w:tr>
      <w:tr w:rsidR="001B668D">
        <w:trPr>
          <w:trHeight w:val="175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7" w:line="162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80"/>
                <w:sz w:val="14"/>
              </w:rPr>
              <w:t>(TGF-</w:t>
            </w:r>
            <w:r>
              <w:rPr>
                <w:color w:val="231F20"/>
                <w:spacing w:val="-5"/>
                <w:sz w:val="14"/>
              </w:rPr>
              <w:t>β</w:t>
            </w:r>
            <w:r>
              <w:rPr>
                <w:rFonts w:ascii="Trebuchet MS" w:hAnsi="Trebuchet MS"/>
                <w:color w:val="231F20"/>
                <w:spacing w:val="-5"/>
                <w:sz w:val="14"/>
              </w:rPr>
              <w:t>)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before="7" w:line="162" w:lineRule="exact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14</w:t>
            </w:r>
          </w:p>
        </w:tc>
      </w:tr>
      <w:tr w:rsidR="001B668D">
        <w:trPr>
          <w:trHeight w:val="315"/>
        </w:trPr>
        <w:tc>
          <w:tcPr>
            <w:tcW w:w="1868" w:type="dxa"/>
          </w:tcPr>
          <w:p w:rsidR="001B668D" w:rsidRDefault="005170B8">
            <w:pPr>
              <w:pStyle w:val="TableParagraph"/>
              <w:spacing w:before="9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Индакатерол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before="91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16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Инданазолин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  <w:tr w:rsidR="001B668D">
        <w:trPr>
          <w:trHeight w:val="273"/>
        </w:trPr>
        <w:tc>
          <w:tcPr>
            <w:tcW w:w="1868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Индапамид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21</w:t>
            </w:r>
          </w:p>
        </w:tc>
      </w:tr>
      <w:tr w:rsidR="001B668D">
        <w:trPr>
          <w:trHeight w:val="215"/>
        </w:trPr>
        <w:tc>
          <w:tcPr>
            <w:tcW w:w="1868" w:type="dxa"/>
          </w:tcPr>
          <w:p w:rsidR="001B668D" w:rsidRDefault="005170B8">
            <w:pPr>
              <w:pStyle w:val="TableParagraph"/>
              <w:spacing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85"/>
                <w:sz w:val="14"/>
              </w:rPr>
              <w:t>Инсулин-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миметики</w:t>
            </w:r>
          </w:p>
        </w:tc>
        <w:tc>
          <w:tcPr>
            <w:tcW w:w="357" w:type="dxa"/>
          </w:tcPr>
          <w:p w:rsidR="001B668D" w:rsidRDefault="005170B8">
            <w:pPr>
              <w:pStyle w:val="TableParagraph"/>
              <w:spacing w:line="146" w:lineRule="exact"/>
              <w:ind w:left="118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20</w:t>
            </w:r>
          </w:p>
        </w:tc>
      </w:tr>
    </w:tbl>
    <w:p w:rsidR="001B668D" w:rsidRDefault="005170B8">
      <w:pPr>
        <w:spacing w:before="130" w:after="6"/>
        <w:ind w:left="3259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ge">
                  <wp:posOffset>360005</wp:posOffset>
                </wp:positionV>
                <wp:extent cx="1489075" cy="44958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449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22"/>
                              <w:gridCol w:w="202"/>
                            </w:tblGrid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Гонадорелин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85"/>
                                      <w:sz w:val="14"/>
                                    </w:rPr>
                                    <w:t>Гонадотропин-рилизинг-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85"/>
                                      <w:sz w:val="14"/>
                                    </w:rPr>
                                    <w:t>гормон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7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right="763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Гонадотропин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хорионический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0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(ХГЧ)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Гормон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(GH)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569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53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Гуанфацин</w:t>
                                  </w: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 w:line="316" w:lineRule="exact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w w:val="90"/>
                                      <w:sz w:val="2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56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Даназол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Дапродустат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Дарбепоэтин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(dEPO)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Дегидрохлорметилтестостерон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Дезоксиметилтестостерон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Дексаметазон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Декстран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Декстроморамид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Деслорелин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Десмопрессин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Дефлазакорт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Диаморфин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4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8"/>
                                    <w:ind w:right="9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Диметандролон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(7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α,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β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-dimethyl-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19-nortestosterone)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57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/>
                                    <w:ind w:left="0" w:right="3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Диметамфетамин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Диметиламфетамин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Домагрозумаб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Дорзоламид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Дроспиренон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202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Дростанолон</w:t>
                                  </w:r>
                                </w:p>
                              </w:tc>
                              <w:tc>
                                <w:tcPr>
                                  <w:tcW w:w="20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ind w:left="0" w:right="3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92" type="#_x0000_t202" style="position:absolute;left:0;text-align:left;margin-left:22.85pt;margin-top:28.35pt;width:117.25pt;height:354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B7sAEAAEoDAAAOAAAAZHJzL2Uyb0RvYy54bWysU8Fu2zAMvQ/YPwi6L3aDdE2MOMXWYsOA&#10;YivQ7gNkWYqFWqIqKrHz96OUOC3a29ALTUlPT++R9Pp6tD3bq4AGXM0vZiVnyklojdvW/O/jjy9L&#10;zjAK14oenKr5QSG/3nz+tB58pebQQd+qwIjEYTX4mncx+qooUHbKCpyBV44ONQQrIi3DtmiDGIjd&#10;9sW8LL8WA4TWB5AKkXZvj4d8k/m1VjL+0RpVZH3NSVvMMeTYpFhs1qLaBuE7I08yxH+osMI4evRM&#10;dSuiYLtg3lFZIwMg6DiTYAvQ2kiVPZCbi/KNm4dOeJW9UHHQn8uEH0crf+/vAzNtzVdXnDlhqUeP&#10;aowNjIx2qDyDx4pQD55wcfwOI7U5W0V/B/IJCVK8whwvIKFTOUYdbPqSUUYXqQOHc9XpFSYT22K5&#10;Kq8uOZN0tlisLpdl7kvxct0HjD8VWJaSmgdqa5Yg9ncYkwBRTZCTmqOApCuOzZgNzleTnQbaA7kZ&#10;qO01x+edCIqz/pejuqYZmZIwJc2UhNjfQJ6kZMrBt10EbbKC9NSR96SAGpaFnYYrTcTrdUa9/AKb&#10;fwAAAP//AwBQSwMEFAAGAAgAAAAhAMG5UbfgAAAACQEAAA8AAABkcnMvZG93bnJldi54bWxMj8FO&#10;wzAQRO9I/IO1SNyoQ9QkVRqnQkUVB8ShBaQet/ESR8R2ZLup+/eYE5xGqxnNvG02UY9sJucHawQ8&#10;LjJgZDorB9ML+HjfPayA+YBG4mgNCbiSh017e9NgLe3F7Gk+hJ6lEuNrFKBCmGrOfadIo1/YiUzy&#10;vqzTGNLpei4dXlK5HnmeZSXXOJi0oHCiraLu+3DWAj630+41HhW+zYV8ec6r/dV1UYj7u/i0BhYo&#10;hr8w/OIndGgT08mejfRsFLAsqpQUUJRJk5+vshzYSUBVLivgbcP/f9D+AAAA//8DAFBLAQItABQA&#10;BgAIAAAAIQC2gziS/gAAAOEBAAATAAAAAAAAAAAAAAAAAAAAAABbQ29udGVudF9UeXBlc10ueG1s&#10;UEsBAi0AFAAGAAgAAAAhADj9If/WAAAAlAEAAAsAAAAAAAAAAAAAAAAALwEAAF9yZWxzLy5yZWxz&#10;UEsBAi0AFAAGAAgAAAAhAL7CwHuwAQAASgMAAA4AAAAAAAAAAAAAAAAALgIAAGRycy9lMm9Eb2Mu&#10;eG1sUEsBAi0AFAAGAAgAAAAhAMG5UbfgAAAACQ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22"/>
                        <w:gridCol w:w="202"/>
                      </w:tblGrid>
                      <w:tr w:rsidR="001B668D">
                        <w:trPr>
                          <w:trHeight w:val="216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Гонадорелин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5"/>
                                <w:sz w:val="14"/>
                              </w:rPr>
                              <w:t>Гонадотропин-рилизинг-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  <w:sz w:val="14"/>
                              </w:rPr>
                              <w:t>гормон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437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right="763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Гонадотропин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хорионический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(ХГЧ)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1B668D">
                            <w:pPr>
                              <w:pStyle w:val="TableParagraph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Гормон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роста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(GH)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569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53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Гуанфацин</w:t>
                            </w:r>
                          </w:p>
                          <w:p w:rsidR="001B668D" w:rsidRDefault="005170B8">
                            <w:pPr>
                              <w:pStyle w:val="TableParagraph"/>
                              <w:spacing w:before="0" w:line="316" w:lineRule="exact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w w:val="90"/>
                                <w:sz w:val="2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56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Даназол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Дапродустат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Дарбепоэтин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(dEPO)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Дегидрохлорметилтестостерон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Дезоксиметилтестостерон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Дексаметазон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Декстран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Декстроморамид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Деслорелин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Десмопрессин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Дефлазакорт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Диаморфин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444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8"/>
                              <w:ind w:right="9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Диметандролон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(7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α,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β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-dimethyl-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19-nortestosterone)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57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0"/>
                              <w:ind w:left="0" w:right="3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Диметамфетамин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Диметиламфетамин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Домагрозумаб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Дорзоламид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Дроспиренон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16"/>
                        </w:trPr>
                        <w:tc>
                          <w:tcPr>
                            <w:tcW w:w="202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Дростанолон</w:t>
                            </w:r>
                          </w:p>
                        </w:tc>
                        <w:tc>
                          <w:tcPr>
                            <w:tcW w:w="20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ind w:left="0" w:right="3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w w:val="85"/>
          <w:sz w:val="14"/>
        </w:rPr>
        <w:t>Инсулиноподобный</w:t>
      </w:r>
      <w:r>
        <w:rPr>
          <w:color w:val="231F20"/>
          <w:spacing w:val="7"/>
          <w:sz w:val="14"/>
        </w:rPr>
        <w:t xml:space="preserve"> </w:t>
      </w:r>
      <w:r>
        <w:rPr>
          <w:color w:val="231F20"/>
          <w:w w:val="85"/>
          <w:sz w:val="14"/>
        </w:rPr>
        <w:t>фактор</w:t>
      </w:r>
      <w:r>
        <w:rPr>
          <w:color w:val="231F20"/>
          <w:spacing w:val="8"/>
          <w:sz w:val="14"/>
        </w:rPr>
        <w:t xml:space="preserve"> </w:t>
      </w:r>
      <w:r>
        <w:rPr>
          <w:color w:val="231F20"/>
          <w:w w:val="85"/>
          <w:sz w:val="14"/>
        </w:rPr>
        <w:t>роста-</w:t>
      </w:r>
      <w:r>
        <w:rPr>
          <w:color w:val="231F20"/>
          <w:spacing w:val="-10"/>
          <w:w w:val="85"/>
          <w:sz w:val="14"/>
        </w:rPr>
        <w:t>1</w:t>
      </w:r>
    </w:p>
    <w:tbl>
      <w:tblPr>
        <w:tblStyle w:val="TableNormal"/>
        <w:tblW w:w="0" w:type="auto"/>
        <w:tblInd w:w="3217" w:type="dxa"/>
        <w:tblLayout w:type="fixed"/>
        <w:tblLook w:val="01E0" w:firstRow="1" w:lastRow="1" w:firstColumn="1" w:lastColumn="1" w:noHBand="0" w:noVBand="0"/>
      </w:tblPr>
      <w:tblGrid>
        <w:gridCol w:w="1422"/>
        <w:gridCol w:w="802"/>
      </w:tblGrid>
      <w:tr w:rsidR="001B668D">
        <w:trPr>
          <w:trHeight w:val="215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w w:val="90"/>
                <w:sz w:val="14"/>
              </w:rPr>
              <w:t>(IGF-</w:t>
            </w:r>
            <w:r>
              <w:rPr>
                <w:rFonts w:ascii="Trebuchet MS"/>
                <w:color w:val="231F20"/>
                <w:spacing w:val="-5"/>
                <w:sz w:val="14"/>
              </w:rPr>
              <w:t>1)</w:t>
            </w:r>
          </w:p>
        </w:tc>
        <w:tc>
          <w:tcPr>
            <w:tcW w:w="802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273"/>
        </w:trPr>
        <w:tc>
          <w:tcPr>
            <w:tcW w:w="1422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Инсулины</w:t>
            </w:r>
          </w:p>
        </w:tc>
        <w:tc>
          <w:tcPr>
            <w:tcW w:w="802" w:type="dxa"/>
          </w:tcPr>
          <w:p w:rsidR="001B668D" w:rsidRDefault="005170B8">
            <w:pPr>
              <w:pStyle w:val="TableParagraph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20</w:t>
            </w:r>
          </w:p>
        </w:tc>
      </w:tr>
      <w:tr w:rsidR="001B668D">
        <w:trPr>
          <w:trHeight w:val="293"/>
        </w:trPr>
        <w:tc>
          <w:tcPr>
            <w:tcW w:w="1422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Ипаморелин</w:t>
            </w:r>
          </w:p>
        </w:tc>
        <w:tc>
          <w:tcPr>
            <w:tcW w:w="802" w:type="dxa"/>
          </w:tcPr>
          <w:p w:rsidR="001B668D" w:rsidRDefault="005170B8">
            <w:pPr>
              <w:pStyle w:val="TableParagraph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696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68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sz w:val="28"/>
              </w:rPr>
              <w:t>К</w:t>
            </w:r>
          </w:p>
          <w:p w:rsidR="001B668D" w:rsidRDefault="005170B8">
            <w:pPr>
              <w:pStyle w:val="TableParagraph"/>
              <w:spacing w:before="79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Калустерон</w:t>
            </w:r>
          </w:p>
        </w:tc>
        <w:tc>
          <w:tcPr>
            <w:tcW w:w="802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14"/>
              </w:rPr>
            </w:pPr>
          </w:p>
          <w:p w:rsidR="001B668D" w:rsidRDefault="001B668D">
            <w:pPr>
              <w:pStyle w:val="TableParagraph"/>
              <w:spacing w:before="147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0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10</w:t>
            </w:r>
          </w:p>
        </w:tc>
      </w:tr>
      <w:tr w:rsidR="001B668D">
        <w:trPr>
          <w:trHeight w:val="273"/>
        </w:trPr>
        <w:tc>
          <w:tcPr>
            <w:tcW w:w="1422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Каннабидиол</w:t>
            </w:r>
          </w:p>
        </w:tc>
        <w:tc>
          <w:tcPr>
            <w:tcW w:w="802" w:type="dxa"/>
          </w:tcPr>
          <w:p w:rsidR="001B668D" w:rsidRDefault="005170B8">
            <w:pPr>
              <w:pStyle w:val="TableParagraph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31</w:t>
            </w:r>
          </w:p>
        </w:tc>
      </w:tr>
      <w:tr w:rsidR="001B668D">
        <w:trPr>
          <w:trHeight w:val="215"/>
        </w:trPr>
        <w:tc>
          <w:tcPr>
            <w:tcW w:w="1422" w:type="dxa"/>
          </w:tcPr>
          <w:p w:rsidR="001B668D" w:rsidRDefault="005170B8">
            <w:pPr>
              <w:pStyle w:val="TableParagraph"/>
              <w:spacing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Каннабис</w:t>
            </w:r>
          </w:p>
        </w:tc>
        <w:tc>
          <w:tcPr>
            <w:tcW w:w="802" w:type="dxa"/>
          </w:tcPr>
          <w:p w:rsidR="001B668D" w:rsidRDefault="005170B8">
            <w:pPr>
              <w:pStyle w:val="TableParagraph"/>
              <w:spacing w:line="146" w:lineRule="exact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31</w:t>
            </w:r>
          </w:p>
        </w:tc>
      </w:tr>
    </w:tbl>
    <w:p w:rsidR="001B668D" w:rsidRDefault="001B668D">
      <w:pPr>
        <w:pStyle w:val="TableParagraph"/>
        <w:spacing w:line="146" w:lineRule="exact"/>
        <w:jc w:val="right"/>
        <w:rPr>
          <w:rFonts w:ascii="Trebuchet MS"/>
          <w:sz w:val="14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360005</wp:posOffset>
                </wp:positionV>
                <wp:extent cx="1489075" cy="4391024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43910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40"/>
                              <w:gridCol w:w="285"/>
                            </w:tblGrid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Кортикотропины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Кофеин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(аутологическая)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(гетерологичная)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(гомологичная)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Кровь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(компоненты)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Кровь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Кропропамид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Кротетамид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Ксенон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96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Ксилометазолин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11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7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Ксипамид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72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691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3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w w:val="95"/>
                                      <w:sz w:val="28"/>
                                    </w:rPr>
                                    <w:t>Л</w:t>
                                  </w: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Лабеталол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1B668D">
                                  <w:pPr>
                                    <w:pStyle w:val="TableParagraph"/>
                                    <w:spacing w:before="142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Ландогрозумаб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Левметамфетамин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Левосальбутамол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Лейпрорелин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Леноморелин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(грелин)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Летрозол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Лигандрол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(LGD-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4033)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Лиздексамфетамин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Лонапегсоматропин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Луспатерцепт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4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Лютеинизирующий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гормон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(ЛГ)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46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93" type="#_x0000_t202" style="position:absolute;margin-left:157.5pt;margin-top:28.35pt;width:117.25pt;height:345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nVrQEAAEoDAAAOAAAAZHJzL2Uyb0RvYy54bWysU12PEyEUfTfxPxDeLdNu1e2k04260Zhs&#10;XJNdfwDDQIc4cJFLO9N/74V+bfTN+MJc4HA45x5mfTe5ge11RAu+4fNZxZn2Cjrrtw3/8fz5zS1n&#10;mKTv5ABeN/ygkd9tXr9aj6HWC+hh6HRkROKxHkPD+5RCLQSqXjuJMwja06aB6GSiadyKLsqR2N0g&#10;FlX1TowQuxBBaURavT9u8k3hN0ar9GgM6sSGhpO2VMZYxjaPYrOW9TbK0Ft1kiH/QYWT1tOlF6p7&#10;mSTbRfsXlbMqAoJJMwVOgDFW6eKB3MyrP9w89TLo4oWag+HSJvx/tOrb/ntktmv4ipLy0lFGz3pK&#10;LUyMVqg9Y8CaUE+BcGn6CBPFXKxieAD1EwkiXmCOB5DQuR2TiS5/ySijg5TA4dJ1uoWpzLa8XVXv&#10;33KmaG95s5pXi2W+WFyPh4jpiwbHctHwSLEWCXL/gOkIPUNOao4Csq40tVMxeFPSzkstdAdyM1Ls&#10;DcdfOxk1Z8NXT33Nb+RcxHPRnouYhk9QXlI25eHDLoGxRcGV96SAAiseTo8rv4iX84K6/gKb3wAA&#10;AP//AwBQSwMEFAAGAAgAAAAhADS1dzXhAAAACgEAAA8AAABkcnMvZG93bnJldi54bWxMjzFPwzAU&#10;hHck/oP1kNio09A0JeSlQkUVA+rQAhLja2ziiNiObDd1/z1mgvF0p7vv6nXUA5uk8701CPNZBkya&#10;1oredAjvb9u7FTAfyAgarJEIF+lh3Vxf1VQJezZ7OR1Cx1KJ8RUhqBDGinPfKqnJz+woTfK+rNMU&#10;knQdF47OqVwPPM+yJdfUm7SgaJQbJdvvw0kjfGzG7Wv8VLSbCvHynJf7i2sj4u1NfHoEFmQMf2H4&#10;xU/o0CSmoz0Z4dmAcD8v0peAUCxLYClQLB4KYEeEcrHKgTc1/3+h+QEAAP//AwBQSwECLQAUAAYA&#10;CAAAACEAtoM4kv4AAADhAQAAEwAAAAAAAAAAAAAAAAAAAAAAW0NvbnRlbnRfVHlwZXNdLnhtbFBL&#10;AQItABQABgAIAAAAIQA4/SH/1gAAAJQBAAALAAAAAAAAAAAAAAAAAC8BAABfcmVscy8ucmVsc1BL&#10;AQItABQABgAIAAAAIQCS7GnVrQEAAEoDAAAOAAAAAAAAAAAAAAAAAC4CAABkcnMvZTJvRG9jLnht&#10;bFBLAQItABQABgAIAAAAIQA0tXc1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40"/>
                        <w:gridCol w:w="285"/>
                      </w:tblGrid>
                      <w:tr w:rsidR="001B668D">
                        <w:trPr>
                          <w:trHeight w:val="215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Кортикотропины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Кофеин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(аутологическая)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(гетерологичная)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(гомологичная)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Кровь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(компоненты)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Кровь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Кропропамид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Кротетамид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Ксенон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96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Ксилометазолин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311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7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Ксипамид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72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691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3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w w:val="95"/>
                                <w:sz w:val="28"/>
                              </w:rPr>
                              <w:t>Л</w:t>
                            </w:r>
                          </w:p>
                          <w:p w:rsidR="001B668D" w:rsidRDefault="005170B8">
                            <w:pPr>
                              <w:pStyle w:val="TableParagraph"/>
                              <w:spacing w:before="79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Лабеталол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1B668D">
                            <w:pPr>
                              <w:pStyle w:val="TableParagraph"/>
                              <w:spacing w:before="142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0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Ландогрозумаб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Левметамфетамин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Левосальбутамол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Лейпрорелин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Леноморелин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(грелин)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Летрозол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Лигандрол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(LGD-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4033)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Лиздексамфетамин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Лонапегсоматропин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Луспатерцепт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940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Лютеинизирующий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гормон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(ЛГ)</w:t>
                            </w:r>
                          </w:p>
                        </w:tc>
                        <w:tc>
                          <w:tcPr>
                            <w:tcW w:w="285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46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290149</wp:posOffset>
                </wp:positionH>
                <wp:positionV relativeFrom="page">
                  <wp:posOffset>360005</wp:posOffset>
                </wp:positionV>
                <wp:extent cx="1489710" cy="2005965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710" cy="200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1"/>
                              <w:gridCol w:w="540"/>
                              <w:gridCol w:w="254"/>
                            </w:tblGrid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Канренон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17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Капроморелин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Карбамилированный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ЭПО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(CEPO)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17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Карведилол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17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Картеолол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17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71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Карфедон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17" w:right="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30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Катин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ind w:left="22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27,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w w:val="80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Катинон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Квинболон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Кисспептин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62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Кленбутерол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4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(генетически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gridSpan w:val="2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094" type="#_x0000_t202" style="position:absolute;margin-left:22.85pt;margin-top:28.35pt;width:117.3pt;height:157.9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E0rgEAAEoDAAAOAAAAZHJzL2Uyb0RvYy54bWysU1Fv2yAQfp+0/4B4X0i6tWusONW2atOk&#10;ap3U9gdgDDGa4RhHYuff78BxWm1vU18wcB/ffd/deXMzup4ddEQLvuarxZIz7RW01u9q/vT49d01&#10;Z5ikb2UPXtf8qJHfbN++2Qyh0hfQQd/qyIjEYzWEmncphUoIVJ12EhcQtKeggehkomPciTbKgdhd&#10;Ly6WyysxQGxDBKUR6fZ2CvJt4TdGq3RvDOrE+pqTtlTWWNYmr2K7kdUuytBZdZIh/0OFk9ZT0jPV&#10;rUyS7aP9h8pZFQHBpIUCJ8AYq3TxQG5Wy7/cPHQy6OKFioPhXCZ8PVr14/AzMtvWfL3mzEtHPXrU&#10;Y2pgZHRD5RkCVoR6CIRL42cYqc3FKoY7UL+QIOIFZnqAhM7lGE10+UtGGT2kDhzPVacsTGW2D9fr&#10;jysKKYpRTy/XV5c5sXh+HiKmbxocy5uaR2prkSAPd5gm6Aw5qZkEZF1pbMZi8P1qttNAeyQ3A7W9&#10;5vh7L6PmrP/uqa55RuZNnDfNvImp/wJlkrIpD5/2CYwtCnKqifekgBpWPJyGK0/Ey3NBPf8C2z8A&#10;AAD//wMAUEsDBBQABgAIAAAAIQDPSV4m4AAAAAkBAAAPAAAAZHJzL2Rvd25yZXYueG1sTI/BTsMw&#10;EETvSPyDtUjcqENKkipkU6GiigPi0AISRzc2cURsR7abun/Pciqn0WpGM2+bdTIjm5UPg7MI94sM&#10;mLKdk4PtET7et3crYCEKK8XorEI4qwDr9vqqEbV0J7tT8z72jEpsqAWCjnGqOQ+dVkaEhZuUJe/b&#10;eSMinb7n0osTlZuR51lWciMGSwtaTGqjVfezPxqEz820fU1fWrzNhXx5zqvd2XcJ8fYmPT0CiyrF&#10;Sxj+8AkdWmI6uKOVgY0ID0VFSYSiJCU/X2VLYAeEZZWXwNuG//+g/QUAAP//AwBQSwECLQAUAAYA&#10;CAAAACEAtoM4kv4AAADhAQAAEwAAAAAAAAAAAAAAAAAAAAAAW0NvbnRlbnRfVHlwZXNdLnhtbFBL&#10;AQItABQABgAIAAAAIQA4/SH/1gAAAJQBAAALAAAAAAAAAAAAAAAAAC8BAABfcmVscy8ucmVsc1BL&#10;AQItABQABgAIAAAAIQDU0EE0rgEAAEoDAAAOAAAAAAAAAAAAAAAAAC4CAABkcnMvZTJvRG9jLnht&#10;bFBLAQItABQABgAIAAAAIQDPSV4m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1"/>
                        <w:gridCol w:w="540"/>
                        <w:gridCol w:w="254"/>
                      </w:tblGrid>
                      <w:tr w:rsidR="001B668D">
                        <w:trPr>
                          <w:trHeight w:val="215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Канренон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17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Капроморелин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Карбамилированный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ЭПО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(CEPO)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ind w:left="17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Карведилол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ind w:left="17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Картеолол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ind w:left="17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971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Карфедон</w:t>
                            </w:r>
                          </w:p>
                        </w:tc>
                        <w:tc>
                          <w:tcPr>
                            <w:tcW w:w="254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17" w:right="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330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Катин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ind w:left="220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27,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w w:val="80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Катинон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Квинболон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Кисспептин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0" w:right="62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Кленбутерол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431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(генетически</w:t>
                            </w:r>
                          </w:p>
                        </w:tc>
                        <w:tc>
                          <w:tcPr>
                            <w:tcW w:w="794" w:type="dxa"/>
                            <w:gridSpan w:val="2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ge">
                  <wp:posOffset>2371205</wp:posOffset>
                </wp:positionV>
                <wp:extent cx="1489075" cy="245491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2454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7"/>
                              <w:gridCol w:w="297"/>
                            </w:tblGrid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модифицированная)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(красные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клетки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крови)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Клетка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(нормальная)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Клеточный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допинг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Клобензорекс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Кломифен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Клоназолин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Клонидин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Клостебол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Кобальт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Кокаин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2" w:line="235" w:lineRule="auto"/>
                                    <w:ind w:right="5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Конкуренты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9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рецептора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активина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>IIB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Кортизон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9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Кортикорелин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6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95" type="#_x0000_t202" style="position:absolute;margin-left:22.85pt;margin-top:186.7pt;width:117.25pt;height:193.3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/LrwEAAEwDAAAOAAAAZHJzL2Uyb0RvYy54bWysU8GO0zAQvSPxD5bv1Gnpwm7UdAWsQEgr&#10;FmmXD3Acu7GIPcbjNunfM3ab7gpuiIsztp/fvDcz2dxObmAHHdGCb/hyUXGmvYLO+l3Dfzx9fnPN&#10;GSbpOzmA1w0/auS329evNmOo9Qp6GDodGZF4rMfQ8D6lUAuBqtdO4gKC9nRpIDqZaBt3ootyJHY3&#10;iFVVvRMjxC5EUBqRTu9Ol3xb+I3RKj0YgzqxoeGkLZU1lrXNq9huZL2LMvRWnWXIf1DhpPWU9EJ1&#10;J5Nk+2j/onJWRUAwaaHACTDGKl08kJtl9Yebx14GXbxQcTBcyoT/j1Z9O3yPzHbUu4rq46WjJj3p&#10;KbUwsXxEBRoD1oR7DIRM00eYCFzMYrgH9RMJIl5gTg+Q0Lkgk4kuf8kqo4eU43ipO6VhKrOtr2+q&#10;91ecKbpbra/WN8uSWDw/DxHTFw2O5aDhkRpbJMjDPaYsQNYz5KzmJCDrSlM7FYtvV7OdFrojuRmp&#10;8Q3HX3sZNWfDV0+VzVMyB3EO2jmIafgEZZayKQ8f9gmMLQpyqhPvWQG1rAg7j1eeiZf7gnr+Cba/&#10;AQAA//8DAFBLAwQUAAYACAAAACEAjiigVOEAAAAKAQAADwAAAGRycy9kb3ducmV2LnhtbEyPy07D&#10;MBBF90j8gzVI7KhN+kgV4lSoqGKBWLSAxHIamzgiHke2m7p/j1nBcnSP7j1Tb5Id2KR96B1JuJ8J&#10;YJpap3rqJLy/7e7WwEJEUjg40hIuOsCmub6qsVLuTHs9HWLHcgmFCiWYGMeK89AabTHM3KgpZ1/O&#10;W4z59B1XHs+53A68EGLFLfaUFwyOemt0+304WQkf23H3kj4Nvk5L9fxUlPuLb5OUtzfp8QFY1Cn+&#10;wfCrn9WhyU5HdyIV2CBhsSwzKWFezhfAMlCsRQHsKKFcCQG8qfn/F5ofAAAA//8DAFBLAQItABQA&#10;BgAIAAAAIQC2gziS/gAAAOEBAAATAAAAAAAAAAAAAAAAAAAAAABbQ29udGVudF9UeXBlc10ueG1s&#10;UEsBAi0AFAAGAAgAAAAhADj9If/WAAAAlAEAAAsAAAAAAAAAAAAAAAAALwEAAF9yZWxzLy5yZWxz&#10;UEsBAi0AFAAGAAgAAAAhAClPz8uvAQAATAMAAA4AAAAAAAAAAAAAAAAALgIAAGRycy9lMm9Eb2Mu&#10;eG1sUEsBAi0AFAAGAAgAAAAhAI4ooFT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7"/>
                        <w:gridCol w:w="297"/>
                      </w:tblGrid>
                      <w:tr w:rsidR="001B668D">
                        <w:trPr>
                          <w:trHeight w:val="215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модифицированная)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(красные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клетки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крови)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Клетка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(нормальная)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Клеточный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допинг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Клобензорекс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Кломифен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Клоназолин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Клонидин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Клостебол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Кобальт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Кокаин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43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2" w:line="235" w:lineRule="auto"/>
                              <w:ind w:right="5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Конкуренты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9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рецептора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активина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>IIB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Кортизон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927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Кортикорелин</w:t>
                            </w:r>
                          </w:p>
                        </w:tc>
                        <w:tc>
                          <w:tcPr>
                            <w:tcW w:w="297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6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668D" w:rsidRDefault="001B668D">
      <w:pPr>
        <w:pStyle w:val="a3"/>
        <w:rPr>
          <w:sz w:val="17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tbl>
      <w:tblPr>
        <w:tblStyle w:val="TableNormal"/>
        <w:tblW w:w="0" w:type="auto"/>
        <w:tblInd w:w="3217" w:type="dxa"/>
        <w:tblLayout w:type="fixed"/>
        <w:tblLook w:val="01E0" w:firstRow="1" w:lastRow="1" w:firstColumn="1" w:lastColumn="1" w:noHBand="0" w:noVBand="0"/>
      </w:tblPr>
      <w:tblGrid>
        <w:gridCol w:w="1422"/>
        <w:gridCol w:w="803"/>
      </w:tblGrid>
      <w:tr w:rsidR="001B668D">
        <w:trPr>
          <w:trHeight w:val="21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lastRenderedPageBreak/>
              <w:t>Метилтестостерон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11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Метилфенидат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Метилэфедрин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w w:val="80"/>
                <w:sz w:val="14"/>
              </w:rPr>
              <w:t>22,</w:t>
            </w:r>
            <w:r>
              <w:rPr>
                <w:rFonts w:ascii="Trebuchet MS"/>
                <w:color w:val="50B848"/>
                <w:spacing w:val="-3"/>
                <w:w w:val="80"/>
                <w:sz w:val="14"/>
              </w:rPr>
              <w:t xml:space="preserve"> </w:t>
            </w:r>
            <w:r>
              <w:rPr>
                <w:rFonts w:ascii="Trebuchet MS"/>
                <w:color w:val="50B848"/>
                <w:w w:val="80"/>
                <w:sz w:val="14"/>
              </w:rPr>
              <w:t>28,</w:t>
            </w:r>
            <w:r>
              <w:rPr>
                <w:rFonts w:ascii="Trebuchet MS"/>
                <w:color w:val="50B848"/>
                <w:spacing w:val="-3"/>
                <w:w w:val="80"/>
                <w:sz w:val="14"/>
              </w:rPr>
              <w:t xml:space="preserve"> </w:t>
            </w:r>
            <w:r>
              <w:rPr>
                <w:rFonts w:ascii="Trebuchet MS"/>
                <w:color w:val="50B848"/>
                <w:spacing w:val="-5"/>
                <w:w w:val="80"/>
                <w:sz w:val="14"/>
              </w:rPr>
              <w:t>29</w:t>
            </w:r>
          </w:p>
        </w:tc>
      </w:tr>
      <w:tr w:rsidR="001B668D">
        <w:trPr>
          <w:trHeight w:val="21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Метипранолол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 w:line="146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34</w:t>
            </w:r>
          </w:p>
        </w:tc>
      </w:tr>
      <w:tr w:rsidR="001B668D">
        <w:trPr>
          <w:trHeight w:val="277"/>
        </w:trPr>
        <w:tc>
          <w:tcPr>
            <w:tcW w:w="2225" w:type="dxa"/>
            <w:gridSpan w:val="2"/>
          </w:tcPr>
          <w:p w:rsidR="001B668D" w:rsidRDefault="005170B8">
            <w:pPr>
              <w:pStyle w:val="TableParagraph"/>
              <w:spacing w:before="11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6"/>
                <w:sz w:val="14"/>
              </w:rPr>
              <w:t>Метоксиполиэтиленгликоль-</w:t>
            </w:r>
          </w:p>
        </w:tc>
      </w:tr>
      <w:tr w:rsidR="001B668D">
        <w:trPr>
          <w:trHeight w:val="223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85"/>
                <w:sz w:val="14"/>
              </w:rPr>
              <w:t>эпоэтин</w:t>
            </w:r>
            <w:r>
              <w:rPr>
                <w:rFonts w:ascii="Trebuchet MS" w:hAnsi="Trebuchet MS"/>
                <w:color w:val="231F20"/>
                <w:spacing w:val="-7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14"/>
              </w:rPr>
              <w:t>бета</w:t>
            </w:r>
            <w:r>
              <w:rPr>
                <w:rFonts w:ascii="Trebuchet MS" w:hAnsi="Trebuchet MS"/>
                <w:color w:val="231F20"/>
                <w:spacing w:val="-6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4"/>
              </w:rPr>
              <w:t>(CERA)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13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Метолазон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21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Метопролол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34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Метриболон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11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Мефедрон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7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Мефенорекс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26</w:t>
            </w:r>
          </w:p>
        </w:tc>
      </w:tr>
      <w:tr w:rsidR="001B668D">
        <w:trPr>
          <w:trHeight w:val="217"/>
        </w:trPr>
        <w:tc>
          <w:tcPr>
            <w:tcW w:w="1422" w:type="dxa"/>
          </w:tcPr>
          <w:p w:rsidR="001B668D" w:rsidRDefault="005170B8">
            <w:pPr>
              <w:pStyle w:val="TableParagraph"/>
              <w:spacing w:before="5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Мефентермин</w:t>
            </w:r>
          </w:p>
        </w:tc>
        <w:tc>
          <w:tcPr>
            <w:tcW w:w="803" w:type="dxa"/>
          </w:tcPr>
          <w:p w:rsidR="001B668D" w:rsidRDefault="005170B8">
            <w:pPr>
              <w:pStyle w:val="TableParagraph"/>
              <w:spacing w:before="51" w:line="146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26</w:t>
            </w:r>
          </w:p>
        </w:tc>
      </w:tr>
    </w:tbl>
    <w:p w:rsidR="001B668D" w:rsidRDefault="005170B8">
      <w:pPr>
        <w:spacing w:before="133"/>
        <w:ind w:left="3259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ragraph">
                  <wp:posOffset>-1951751</wp:posOffset>
                </wp:positionV>
                <wp:extent cx="1489075" cy="3509009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35090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1"/>
                              <w:gridCol w:w="593"/>
                            </w:tblGrid>
                            <w:tr w:rsidR="001B668D">
                              <w:trPr>
                                <w:trHeight w:val="364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315" w:lineRule="exact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4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>МДМА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0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Маннитол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Марихуана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Мациморелин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Мезокарб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Мекасермин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59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Меклофеноксат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Мельдоний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Местанолон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Местеролон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Метадон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Метамфетамин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(d-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0"/>
                                      <w:w w:val="85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Метандиенон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Метандриол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Метастерон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Метедрон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Метенолон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Метил-1-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тестостерон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631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Метилдиенолон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ind w:left="0" w:right="47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96" type="#_x0000_t202" style="position:absolute;left:0;text-align:left;margin-left:22.85pt;margin-top:-153.7pt;width:117.25pt;height:276.3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yerwEAAEwDAAAOAAAAZHJzL2Uyb0RvYy54bWysU8Fu2zAMvQ/oPwi6N3aadWuMOMXaYsOA&#10;Yh3Q7gNkWYqFWaImKrHz96PkOC2227CLTElPj++R9OZ2tD07qIAGXM2Xi5Iz5SS0xu1q/uPl8+UN&#10;ZxiFa0UPTtX8qJDfbi/ebQZfqSvooG9VYETisBp8zbsYfVUUKDtlBS7AK0eXGoIVkbZhV7RBDMRu&#10;++KqLD8UA4TWB5AKkU4fpku+zfxaKxmftEYVWV9z0hbzGvLapLXYbkS1C8J3Rp5kiH9QYYVxlPRM&#10;9SCiYPtg/qKyRgZA0HEhwRagtZEqeyA3y/IPN8+d8Cp7oeKgP5cJ/x+t/Hb4HphpqXflkjMnLDXp&#10;RY2xgZGlIyrQ4LEi3LMnZBzvYCRwNov+EeRPJEjxBjM9QEKngow62PQlq4weUg+O57pTGiYT2/ub&#10;dfnxmjNJd6vrcl2W65S4eH3uA8YvCixLQc0DNTZLEIdHjBN0hpzUTAKSrjg2Y7a4Ws12GmiP5Gag&#10;xtccf+1FUJz1Xx1VNk3JHIQ5aOYgxP4e8iwlUw4+7SNokxWkVBPvSQG1LHs4jVeaibf7jHr9Cba/&#10;AQAA//8DAFBLAwQUAAYACAAAACEAxQI31eEAAAALAQAADwAAAGRycy9kb3ducmV2LnhtbEyPsU7D&#10;MBCGdyTewTokttbGJKQKcSpUVDEghhaQGN3YxBHxObLd1H17zES3O92n/76/WSc7kln7MDgUcLdk&#10;QDR2Tg3YC/h43y5WQEKUqOToUAs46wDr9vqqkbVyJ9zpeR97kkMw1FKAiXGqKQ2d0VaGpZs05tu3&#10;81bGvPqeKi9POdyOlDP2QK0cMH8wctIbo7uf/dEK+NxM29f0ZeTbXKqXZ17tzr5LQtzepKdHIFGn&#10;+A/Dn35WhzY7HdwRVSCjgKKsMilgcc+qAkgm+IpxIIc8FCUH2jb0skP7CwAA//8DAFBLAQItABQA&#10;BgAIAAAAIQC2gziS/gAAAOEBAAATAAAAAAAAAAAAAAAAAAAAAABbQ29udGVudF9UeXBlc10ueG1s&#10;UEsBAi0AFAAGAAgAAAAhADj9If/WAAAAlAEAAAsAAAAAAAAAAAAAAAAALwEAAF9yZWxzLy5yZWxz&#10;UEsBAi0AFAAGAAgAAAAhAEYWjJ6vAQAATAMAAA4AAAAAAAAAAAAAAAAALgIAAGRycy9lMm9Eb2Mu&#10;eG1sUEsBAi0AFAAGAAgAAAAhAMUCN9X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1"/>
                        <w:gridCol w:w="593"/>
                      </w:tblGrid>
                      <w:tr w:rsidR="001B668D">
                        <w:trPr>
                          <w:trHeight w:val="364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315" w:lineRule="exact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4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>МДМА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0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Маннитол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Марихуана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Мациморелин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Мезокарб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Мекасермин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59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Меклофеноксат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Мельдоний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Местанолон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Местеролон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Метадон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Метамфетамин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(d-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0"/>
                                <w:w w:val="85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Метандиенон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Метандриол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Метастерон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Метедрон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Метенолон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Метил-1-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тестостерон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17"/>
                        </w:trPr>
                        <w:tc>
                          <w:tcPr>
                            <w:tcW w:w="1631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Метилдиенолон</w:t>
                            </w:r>
                          </w:p>
                        </w:tc>
                        <w:tc>
                          <w:tcPr>
                            <w:tcW w:w="59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ind w:left="0" w:right="47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ragraph">
                  <wp:posOffset>266070</wp:posOffset>
                </wp:positionV>
                <wp:extent cx="1489075" cy="234696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2346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7"/>
                              <w:gridCol w:w="288"/>
                            </w:tblGrid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Миболерон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Мидодрин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Миостатин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пропептид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1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90"/>
                                      <w:sz w:val="14"/>
                                    </w:rPr>
                                    <w:t>Миостатин-нейтрализующие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антитела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52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Миостатин-связывающие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w w:val="85"/>
                                      <w:sz w:val="14"/>
                                    </w:rPr>
                                    <w:t>белки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Модафинил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Молидустат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Мометазон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76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Морфин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525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49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8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Надолол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9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Нандролон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ind w:left="4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97" type="#_x0000_t202" style="position:absolute;left:0;text-align:left;margin-left:157.5pt;margin-top:20.95pt;width:117.25pt;height:184.8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rUsAEAAEwDAAAOAAAAZHJzL2Uyb0RvYy54bWysU8GO0zAQvSPxD5bv1NluKbtR0xWwAiGt&#10;AGmXD3Acu7GIPcbjNunfM3ab7gpuiMtkbD8/vzcz2dxNbmAHHdGCb/jVouJMewWd9buG/3j69OaG&#10;M0zSd3IArxt+1Mjvtq9fbcZQ6yX0MHQ6MiLxWI+h4X1KoRYCVa+dxAUE7enQQHQy0TLuRBflSOxu&#10;EMuqWosRYhciKI1Iu/enQ74t/MZolb4ZgzqxoeGkLZUYS2xzFNuNrHdRht6qswz5DyqctJ4evVDd&#10;yyTZPtq/qJxVERBMWihwAoyxShcP5Oaq+sPNYy+DLl6oOBguZcL/R6u+Hr5HZjvqXbXkzEtHTXrS&#10;U2phYnmLCjQGrAn3GAiZpg8wEbiYxfAA6icSRLzAnC4goXNBJhNd/pJVRhepB8dL3ekZpjLb6ua2&#10;eveWM0Vny+vV+nZdOiOer4eI6bMGx3LS8EiNLRLk4QFTFiDrGXJWcxKQdaWpnYrF69Vsp4XuSG5G&#10;anzD8ddeRs3Z8MVTZfOUzEmck3ZOYho+QpmlbMrD+30CY4uC/NSJ96yAWlaEnccrz8TLdUE9/wTb&#10;3wAAAP//AwBQSwMEFAAGAAgAAAAhANXcGwPgAAAACgEAAA8AAABkcnMvZG93bnJldi54bWxMj8FO&#10;wzAQRO9I/IO1SNyok1IDDXEqVFRxQBxaQOK4jU0cEa8j203dv8c9wXF2RrNv6lWyA5u0D70jCeWs&#10;AKapdaqnTsLH++bmAViISAoHR1rCSQdYNZcXNVbKHWmrp13sWC6hUKEEE+NYcR5aoy2GmRs1Ze/b&#10;eYsxS99x5fGYy+3A50Vxxy32lD8YHPXa6PZnd7ASPtfj5jV9GXybhHp5nt9vT75NUl5fpadHYFGn&#10;+BeGM35GhyYz7d2BVGCDhNtS5C1RwqJcAssBsVgKYPvzoRTAm5r/n9D8AgAA//8DAFBLAQItABQA&#10;BgAIAAAAIQC2gziS/gAAAOEBAAATAAAAAAAAAAAAAAAAAAAAAABbQ29udGVudF9UeXBlc10ueG1s&#10;UEsBAi0AFAAGAAgAAAAhADj9If/WAAAAlAEAAAsAAAAAAAAAAAAAAAAALwEAAF9yZWxzLy5yZWxz&#10;UEsBAi0AFAAGAAgAAAAhAEbD6tSwAQAATAMAAA4AAAAAAAAAAAAAAAAALgIAAGRycy9lMm9Eb2Mu&#10;eG1sUEsBAi0AFAAGAAgAAAAhANXcGwP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7"/>
                        <w:gridCol w:w="288"/>
                      </w:tblGrid>
                      <w:tr w:rsidR="001B668D">
                        <w:trPr>
                          <w:trHeight w:val="21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Миболерон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Мидодрин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Миостатин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пропептид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441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90"/>
                                <w:sz w:val="14"/>
                              </w:rPr>
                              <w:t>Миостатин-нейтрализующие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антитела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52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Миостатин-связывающие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w w:val="85"/>
                                <w:sz w:val="14"/>
                              </w:rPr>
                              <w:t>белки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Модафинил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Молидустат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Мометазон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376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Морфин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525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49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8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Надолол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17"/>
                        </w:trPr>
                        <w:tc>
                          <w:tcPr>
                            <w:tcW w:w="19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Нандролон</w:t>
                            </w:r>
                          </w:p>
                        </w:tc>
                        <w:tc>
                          <w:tcPr>
                            <w:tcW w:w="28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ind w:left="4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4"/>
          <w:w w:val="85"/>
          <w:sz w:val="14"/>
        </w:rPr>
        <w:t>Механические</w:t>
      </w:r>
      <w:r>
        <w:rPr>
          <w:color w:val="231F20"/>
          <w:spacing w:val="-7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факторы</w:t>
      </w:r>
      <w:r>
        <w:rPr>
          <w:color w:val="231F20"/>
          <w:spacing w:val="-6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роста</w:t>
      </w:r>
      <w:r>
        <w:rPr>
          <w:color w:val="231F20"/>
          <w:spacing w:val="-6"/>
          <w:w w:val="85"/>
          <w:sz w:val="14"/>
        </w:rPr>
        <w:t xml:space="preserve"> </w:t>
      </w:r>
      <w:r>
        <w:rPr>
          <w:color w:val="231F20"/>
          <w:spacing w:val="-4"/>
          <w:w w:val="85"/>
          <w:sz w:val="14"/>
        </w:rPr>
        <w:t>(MGFs)</w:t>
      </w:r>
      <w:r>
        <w:rPr>
          <w:color w:val="231F20"/>
          <w:spacing w:val="16"/>
          <w:sz w:val="14"/>
        </w:rPr>
        <w:t xml:space="preserve"> </w:t>
      </w:r>
      <w:r>
        <w:rPr>
          <w:color w:val="50B848"/>
          <w:spacing w:val="-5"/>
          <w:w w:val="85"/>
          <w:sz w:val="14"/>
        </w:rPr>
        <w:t>15</w:t>
      </w: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5170B8">
      <w:pPr>
        <w:ind w:left="566"/>
        <w:rPr>
          <w:sz w:val="14"/>
        </w:rPr>
      </w:pPr>
      <w:r>
        <w:rPr>
          <w:color w:val="231F20"/>
          <w:w w:val="85"/>
          <w:sz w:val="14"/>
        </w:rPr>
        <w:t>Метилендиоксиметамфетамин</w:t>
      </w:r>
      <w:r>
        <w:rPr>
          <w:color w:val="231F20"/>
          <w:spacing w:val="27"/>
          <w:sz w:val="14"/>
        </w:rPr>
        <w:t xml:space="preserve"> </w:t>
      </w:r>
      <w:r>
        <w:rPr>
          <w:color w:val="50B849"/>
          <w:w w:val="85"/>
          <w:sz w:val="14"/>
        </w:rPr>
        <w:t>27,</w:t>
      </w:r>
      <w:r>
        <w:rPr>
          <w:color w:val="50B849"/>
          <w:spacing w:val="-7"/>
          <w:w w:val="85"/>
          <w:sz w:val="14"/>
        </w:rPr>
        <w:t xml:space="preserve"> </w:t>
      </w:r>
      <w:r>
        <w:rPr>
          <w:color w:val="50B848"/>
          <w:spacing w:val="-5"/>
          <w:w w:val="85"/>
          <w:sz w:val="14"/>
        </w:rPr>
        <w:t>28</w:t>
      </w:r>
    </w:p>
    <w:p w:rsidR="001B668D" w:rsidRDefault="001B668D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659"/>
        <w:gridCol w:w="566"/>
      </w:tblGrid>
      <w:tr w:rsidR="001B668D">
        <w:trPr>
          <w:trHeight w:val="217"/>
        </w:trPr>
        <w:tc>
          <w:tcPr>
            <w:tcW w:w="1659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Метилклостебол</w:t>
            </w:r>
          </w:p>
        </w:tc>
        <w:tc>
          <w:tcPr>
            <w:tcW w:w="566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11</w:t>
            </w:r>
          </w:p>
        </w:tc>
      </w:tr>
      <w:tr w:rsidR="001B668D">
        <w:trPr>
          <w:trHeight w:val="277"/>
        </w:trPr>
        <w:tc>
          <w:tcPr>
            <w:tcW w:w="1659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Метилнафтидат</w:t>
            </w:r>
          </w:p>
        </w:tc>
        <w:tc>
          <w:tcPr>
            <w:tcW w:w="566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77"/>
        </w:trPr>
        <w:tc>
          <w:tcPr>
            <w:tcW w:w="1659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4"/>
                <w:sz w:val="14"/>
              </w:rPr>
              <w:t>Метилнортестостерон</w:t>
            </w:r>
          </w:p>
        </w:tc>
        <w:tc>
          <w:tcPr>
            <w:tcW w:w="566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277"/>
        </w:trPr>
        <w:tc>
          <w:tcPr>
            <w:tcW w:w="1659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Метилпреднизолон</w:t>
            </w:r>
          </w:p>
        </w:tc>
        <w:tc>
          <w:tcPr>
            <w:tcW w:w="566" w:type="dxa"/>
          </w:tcPr>
          <w:p w:rsidR="001B668D" w:rsidRDefault="005170B8">
            <w:pPr>
              <w:pStyle w:val="TableParagraph"/>
              <w:spacing w:before="51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32</w:t>
            </w:r>
          </w:p>
        </w:tc>
      </w:tr>
      <w:tr w:rsidR="001B668D">
        <w:trPr>
          <w:trHeight w:val="217"/>
        </w:trPr>
        <w:tc>
          <w:tcPr>
            <w:tcW w:w="1659" w:type="dxa"/>
          </w:tcPr>
          <w:p w:rsidR="001B668D" w:rsidRDefault="005170B8">
            <w:pPr>
              <w:pStyle w:val="TableParagraph"/>
              <w:spacing w:before="5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Метилсинефрин</w:t>
            </w:r>
          </w:p>
        </w:tc>
        <w:tc>
          <w:tcPr>
            <w:tcW w:w="566" w:type="dxa"/>
          </w:tcPr>
          <w:p w:rsidR="001B668D" w:rsidRDefault="005170B8">
            <w:pPr>
              <w:pStyle w:val="TableParagraph"/>
              <w:spacing w:before="51" w:line="146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</w:tbl>
    <w:p w:rsidR="001B668D" w:rsidRDefault="001B668D">
      <w:pPr>
        <w:pStyle w:val="TableParagraph"/>
        <w:spacing w:line="146" w:lineRule="exact"/>
        <w:jc w:val="right"/>
        <w:rPr>
          <w:rFonts w:ascii="Trebuchet MS"/>
          <w:sz w:val="14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p w:rsidR="001B668D" w:rsidRDefault="005170B8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ge">
                  <wp:posOffset>360005</wp:posOffset>
                </wp:positionV>
                <wp:extent cx="1489075" cy="450405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4504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2"/>
                              <w:gridCol w:w="463"/>
                            </w:tblGrid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Нафазолин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Нафарелин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Небиволол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Никетамид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Никоморфин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Никотин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Норболетон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Норклостебол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Норфенефрин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Норфенфлурамин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4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Норэтандролон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91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Нуклеиновые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кислоты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0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5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w w:val="95"/>
                                      <w:sz w:val="28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6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Оксаболон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Оксандролон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Оксикодон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Оксилофрин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Оксиместерон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Оксиметазолин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Оксиметолон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Оксиморфон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Окспренолол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37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62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Октодрин</w:t>
                                  </w: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0" w:line="162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(1,5-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диметилгексиламин)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Октопамин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176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Олодатерол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98" type="#_x0000_t202" style="position:absolute;margin-left:22.85pt;margin-top:28.35pt;width:117.25pt;height:354.6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8wrQEAAEwDAAAOAAAAZHJzL2Uyb0RvYy54bWysU9tu3CAQfa+Uf0C8d3GS3Ta11hs1jVpV&#10;ippIST8AY1ijGoYy7Nr79x3YW5S+VX0ZD3A4nDMzXt5ObmBbHdGCb/jlrOJMewWd9euG/3z5+v6G&#10;M0zSd3IArxu+08hvVxfvlmOo9RX0MHQ6MiLxWI+h4X1KoRYCVa+dxBkE7enQQHQy0TKuRRflSOxu&#10;EFdV9UGMELsQQWlE2r3fH/JV4TdGq/RoDOrEhoaTtlRiLLHNUayWsl5HGXqrDjLkP6hw0np69ER1&#10;L5Nkm2j/onJWRUAwaabACTDGKl08kJvL6o2b514GXbxQcTCcyoT/j1b92D5FZjvqXXXNmZeOmvSi&#10;p9TCxPIWFWgMWBPuORAyTXcwEbiYxfAA6hcSRLzC7C8goXNBJhNd/pJVRhepB7tT3ekZpjLb/OZT&#10;9XHBmaKz+aKaV4tFflicr4eI6ZsGx3LS8EiNLRLk9gHTHnqEHNTsBWRdaWqnYvG6sOatFroduRmp&#10;8Q3H3xsZNWfDd0+VzVNyTOIxaY9JTMMXKLOUTXn4vElgbFFw5j0ooJYVD4fxyjPxel1Q559g9QcA&#10;AP//AwBQSwMEFAAGAAgAAAAhAAZEoTfgAAAACQEAAA8AAABkcnMvZG93bnJldi54bWxMj8FOwzAQ&#10;RO9I/IO1SNyoTUSSKo1ToaKKA+LQAhJHN97GEfE6it3U/XvMiZ5GqxnNvK3X0Q5sxsn3jiQ8LgQw&#10;pNbpnjoJnx/bhyUwHxRpNThCCRf0sG5ub2pVaXemHc770LFUQr5SEkwIY8W5bw1a5RduREre0U1W&#10;hXROHdeTOqdyO/BMiIJb1VNaMGrEjcH2Z3+yEr424/Ytfhv1Puf69SUrd5epjVLe38XnFbCAMfyH&#10;4Q8/oUOTmA7uRNqzQcJTXqakhLxImvxsKTJgBwllUQjgTc2vP2h+AQAA//8DAFBLAQItABQABgAI&#10;AAAAIQC2gziS/gAAAOEBAAATAAAAAAAAAAAAAAAAAAAAAABbQ29udGVudF9UeXBlc10ueG1sUEsB&#10;Ai0AFAAGAAgAAAAhADj9If/WAAAAlAEAAAsAAAAAAAAAAAAAAAAALwEAAF9yZWxzLy5yZWxzUEsB&#10;Ai0AFAAGAAgAAAAhACJVnzCtAQAATAMAAA4AAAAAAAAAAAAAAAAALgIAAGRycy9lMm9Eb2MueG1s&#10;UEsBAi0AFAAGAAgAAAAhAAZEoTfgAAAACQ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2"/>
                        <w:gridCol w:w="463"/>
                      </w:tblGrid>
                      <w:tr w:rsidR="001B668D">
                        <w:trPr>
                          <w:trHeight w:val="21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Нафазолин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Нафарелин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Небиволол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Никетамид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Никоморфин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Никотин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Норболетон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Норклостебол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Норфенефрин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Норфенфлурамин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4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Норэтандролон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91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Нуклеиновые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кислоты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440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5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w w:val="95"/>
                                <w:sz w:val="28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6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Оксаболон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Оксандролон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Оксикодон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Оксилофрин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Оксиместерон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Оксиметазолин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Оксиметолон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Оксиморфон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Окспренолол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437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62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Октодрин</w:t>
                            </w:r>
                          </w:p>
                          <w:p w:rsidR="001B668D" w:rsidRDefault="005170B8">
                            <w:pPr>
                              <w:pStyle w:val="TableParagraph"/>
                              <w:spacing w:before="0" w:line="162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(1,5-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диметилгексиламин)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1B668D">
                            <w:pPr>
                              <w:pStyle w:val="TableParagraph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Октопамин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16"/>
                        </w:trPr>
                        <w:tc>
                          <w:tcPr>
                            <w:tcW w:w="176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Олодатерол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360005</wp:posOffset>
                </wp:positionV>
                <wp:extent cx="1489075" cy="623569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623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27"/>
                              <w:gridCol w:w="698"/>
                            </w:tblGrid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Оптические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изомеры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69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21,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7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Осилодростат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Оспемифен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6"/>
                              </w:trPr>
                              <w:tc>
                                <w:tcPr>
                                  <w:tcW w:w="152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Остарин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99" type="#_x0000_t202" style="position:absolute;margin-left:157.5pt;margin-top:28.35pt;width:117.25pt;height:49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b+rwEAAEsDAAAOAAAAZHJzL2Uyb0RvYy54bWysU8Fu2zAMvQ/oPwi6N3bTNmuNOMXaYsOA&#10;Yh3Q7gNkWYqFWaImKrHz96PkOC2227CLTElPj++R9PputD3bq4AGXM0vFiVnyklojdvW/Mfr5/Mb&#10;zjAK14oenKr5QSG/25x9WA++UkvooG9VYETisBp8zbsYfVUUKDtlBS7AK0eXGoIVkbZhW7RBDMRu&#10;+2JZlqtigND6AFIh0unjdMk3mV9rJeOz1qgi62tO2mJeQ16btBabtai2QfjOyKMM8Q8qrDCOkp6o&#10;HkUUbBfMX1TWyAAIOi4k2AK0NlJlD+TmovzDzUsnvMpeqDjoT2XC/0crv+2/B2Za6l15xZkTlpr0&#10;qsbYwMjSERVo8FgR7sUTMo73MBI4m0X/BPInEqR4h5keIKFTQUYdbPqSVUYPqQeHU90pDZOJ7erm&#10;tvx4zZmku9Xy8np1m/IWb699wPhFgWUpqHmgvmYFYv+EcYLOkKOYKX+SFcdmzA4vV7ObBtoDmRmo&#10;7zXHXzsRFGf9V0eFTUMyB2EOmjkIsX+APErJk4NPuwjaZAUp1cR7VEAdyx6O05VG4v0+o97+gc1v&#10;AAAA//8DAFBLAwQUAAYACAAAACEA7cqdoeAAAAAKAQAADwAAAGRycy9kb3ducmV2LnhtbEyPwU7D&#10;MAyG70i8Q2QkbizdINsoTSc0NHFAO2yAtGPWmKaiSaok67K3x5zgZsuffn9/tcq2ZyOG2HknYTop&#10;gKFrvO5cK+HjfXO3BBaTclr13qGEC0ZY1ddXlSq1P7sdjvvUMgpxsVQSTEpDyXlsDFoVJ35AR7cv&#10;H6xKtIaW66DOFG57PiuKObeqc/TBqAHXBpvv/clK+FwPm7d8MGo7Cv36MlvsLqHJUt7e5OcnYAlz&#10;+oPhV5/UoSanoz85HVkv4X4qqEuSIOYLYASIh0cB7EgkTcDriv+vUP8AAAD//wMAUEsBAi0AFAAG&#10;AAgAAAAhALaDOJL+AAAA4QEAABMAAAAAAAAAAAAAAAAAAAAAAFtDb250ZW50X1R5cGVzXS54bWxQ&#10;SwECLQAUAAYACAAAACEAOP0h/9YAAACUAQAACwAAAAAAAAAAAAAAAAAvAQAAX3JlbHMvLnJlbHNQ&#10;SwECLQAUAAYACAAAACEAUaQ2/q8BAABLAwAADgAAAAAAAAAAAAAAAAAuAgAAZHJzL2Uyb0RvYy54&#10;bWxQSwECLQAUAAYACAAAACEA7cqdoe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27"/>
                        <w:gridCol w:w="698"/>
                      </w:tblGrid>
                      <w:tr w:rsidR="001B668D">
                        <w:trPr>
                          <w:trHeight w:val="216"/>
                        </w:trPr>
                        <w:tc>
                          <w:tcPr>
                            <w:tcW w:w="15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Оптические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изомеры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69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21,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7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5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Осилодростат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5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Оспемифен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16"/>
                        </w:trPr>
                        <w:tc>
                          <w:tcPr>
                            <w:tcW w:w="152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Остарин</w:t>
                            </w:r>
                          </w:p>
                        </w:tc>
                        <w:tc>
                          <w:tcPr>
                            <w:tcW w:w="69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1254814</wp:posOffset>
                </wp:positionV>
                <wp:extent cx="1489075" cy="36137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3613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6"/>
                              <w:gridCol w:w="268"/>
                            </w:tblGrid>
                            <w:tr w:rsidR="001B668D">
                              <w:trPr>
                                <w:trHeight w:val="36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315" w:lineRule="exact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6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Памабром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1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>Парагидроксиамфетамин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Пегинесатид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95"/>
                                      <w:sz w:val="14"/>
                                    </w:rPr>
                                    <w:t>Пегмолесатид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Пемолин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Пентазоцин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Пентетразол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Передача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>генов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0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Перфторированные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соединения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Петидин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Пиндолол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Пипрадрол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Подавления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экспрессии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генов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Пралморелин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(GHRP-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85"/>
                                      <w:sz w:val="14"/>
                                    </w:rPr>
                                    <w:t>2)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Прастерон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Преднизолон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Преднизон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Прениламин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Препараты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гемоглобина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2"/>
                              </w:trPr>
                              <w:tc>
                                <w:tcPr>
                                  <w:tcW w:w="1956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Пробенецид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 w:line="146" w:lineRule="exact"/>
                                    <w:ind w:left="31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100" type="#_x0000_t202" style="position:absolute;margin-left:157.5pt;margin-top:98.8pt;width:117.25pt;height:284.5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/drwEAAEwDAAAOAAAAZHJzL2Uyb0RvYy54bWysU8Fu2zAMvQ/oPwi6L3KarcmMOMW6YsOA&#10;Yh3Q9gNkWYqNWqImKrHz96OUOC22W9GLTElPj++R9Pp6tD3b64AduIrPZwVn2iloOret+NPj948r&#10;zjBK18genK74QSO/3lx8WA++1JfQQt/owIjEYTn4ircx+lIIVK22EmfgtaNLA8HKSNuwFU2QA7Hb&#10;XlwWxZUYIDQ+gNKIdHp7vOSbzG+MVvHeGNSR9RUnbTGvIa91WsVmLcttkL7t1EmGfIMKKztHSc9U&#10;tzJKtgvdf1S2UwEQTJwpsAKM6ZTOHsjNvPjHzUMrvc5eqDjoz2XC96NVv/a/A+sa6l3xmTMnLTXp&#10;UY+xhpGlIyrQ4LEk3IMnZBxvYCRwNov+DtQzEkS8whwfIKFTQUYTbPqSVUYPqQeHc90pDVOJ7dPq&#10;S7Gk9IruFlfzxXKVE4uX5z5g/KHBshRUPFBjswS5v8OYBMhygpzUHAUkXXGsx2xxsZzs1NAcyM1A&#10;ja84/tnJoDnrfzqqbJqSKQhTUE9BiP03yLOUTDn4uotguqwgpTrynhRQy7Kw03ilmXi9z6iXn2Dz&#10;FwAA//8DAFBLAwQUAAYACAAAACEANHGpLuEAAAALAQAADwAAAGRycy9kb3ducmV2LnhtbEyPMU/D&#10;MBSEdyT+g/WQ2KjTQhIa4lSoqGKoGFpAYnyNTRwR25Htpu6/5zGV8XSnu+/qVTIDm5QPvbMC5rMM&#10;mLKtk73tBHy8b+4egYWIVuLgrBJwVgFWzfVVjZV0J7tT0z52jEpsqFCAjnGsOA+tVgbDzI3Kkvft&#10;vMFI0ndcejxRuRn4IssKbrC3tKBxVGut2p/90Qj4XI+bbfrS+Dbl8vVlUe7Ovk1C3N6k5ydgUaV4&#10;CcMfPqFDQ0wHd7QysEHA/TynL5GMZVkAo0T+sMyBHQSURVECb2r+/0PzCwAA//8DAFBLAQItABQA&#10;BgAIAAAAIQC2gziS/gAAAOEBAAATAAAAAAAAAAAAAAAAAAAAAABbQ29udGVudF9UeXBlc10ueG1s&#10;UEsBAi0AFAAGAAgAAAAhADj9If/WAAAAlAEAAAsAAAAAAAAAAAAAAAAALwEAAF9yZWxzLy5yZWxz&#10;UEsBAi0AFAAGAAgAAAAhAD3yn92vAQAATAMAAA4AAAAAAAAAAAAAAAAALgIAAGRycy9lMm9Eb2Mu&#10;eG1sUEsBAi0AFAAGAAgAAAAhADRxqS7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6"/>
                        <w:gridCol w:w="268"/>
                      </w:tblGrid>
                      <w:tr w:rsidR="001B668D">
                        <w:trPr>
                          <w:trHeight w:val="36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315" w:lineRule="exact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6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Памабром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1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>Парагидроксиамфетамин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Пегинесатид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4"/>
                              </w:rPr>
                              <w:t>Пегмолесатид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Пемолин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Пентазоцин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Пентетразол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Передача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4"/>
                                <w:sz w:val="14"/>
                              </w:rPr>
                              <w:t>генов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0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Перфторированные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соединения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Петидин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Пиндолол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Пипрадрол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Подавления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экспрессии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генов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Пралморелин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(GHRP-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85"/>
                                <w:sz w:val="14"/>
                              </w:rPr>
                              <w:t>2)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Прастерон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Преднизолон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Преднизон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Прениламин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Препараты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гемоглобина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212"/>
                        </w:trPr>
                        <w:tc>
                          <w:tcPr>
                            <w:tcW w:w="1956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Пробенецид</w:t>
                            </w:r>
                          </w:p>
                        </w:tc>
                        <w:tc>
                          <w:tcPr>
                            <w:tcW w:w="2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 w:line="146" w:lineRule="exact"/>
                              <w:ind w:left="31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668D" w:rsidRDefault="001B668D">
      <w:pPr>
        <w:pStyle w:val="a3"/>
        <w:rPr>
          <w:sz w:val="17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p w:rsidR="001B668D" w:rsidRDefault="005170B8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290150</wp:posOffset>
                </wp:positionH>
                <wp:positionV relativeFrom="page">
                  <wp:posOffset>360005</wp:posOffset>
                </wp:positionV>
                <wp:extent cx="1489075" cy="1116964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1116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3"/>
                              <w:gridCol w:w="872"/>
                            </w:tblGrid>
                            <w:tr w:rsidR="001B668D">
                              <w:trPr>
                                <w:trHeight w:val="212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Прокатерол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Пролинтан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Пропилгекседрин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Пропранолол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Простанозол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67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Протеазы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2"/>
                              </w:trPr>
                              <w:tc>
                                <w:tcPr>
                                  <w:tcW w:w="13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Псевдоэфедрин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6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28,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w w:val="80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101" type="#_x0000_t202" style="position:absolute;margin-left:22.85pt;margin-top:28.35pt;width:117.25pt;height:87.9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sPKrwEAAEwDAAAOAAAAZHJzL2Uyb0RvYy54bWysU8GO0zAQvSPxD5bvNMmylG7UdAWsQEgr&#10;FmmXD3Acu7GIPcbjNunfM3aa7gpuiIsztp/fvDcz2d5OdmBHFdCAa3i1KjlTTkJn3L7hP54+v9lw&#10;hlG4TgzgVMNPCvnt7vWr7ehrdQU9DJ0KjEgc1qNveB+jr4sCZa+swBV45ehSQ7Ai0jbsiy6Ikdjt&#10;UFyV5boYIXQ+gFSIdHo3X/Jd5tdayfigNarIhoaTtpjXkNc2rcVuK+p9EL438ixD/IMKK4yjpBeq&#10;OxEFOwTzF5U1MgCCjisJtgCtjVTZA7mpyj/cPPbCq+yFioP+Uib8f7Ty2/F7YKaj3pVrzpyw1KQn&#10;NcUWJpaOqECjx5pwj56QcfoIE4GzWfT3IH8iQYoXmPkBEjoVZNLBpi9ZZfSQenC61J3SMJnYrjc3&#10;5ft3nEm6q6pqfbO+TomL5+c+YPyiwLIUNDxQY7MEcbzHOEMXyFnNLCDpilM7ZYtvN4udFroTuRmp&#10;8Q3HXwcRFGfDV0eVTVOyBGEJ2iUIcfgEeZaSKQcfDhG0yQpSqpn3rIBalj2cxyvNxMt9Rj3/BLvf&#10;AAAA//8DAFBLAwQUAAYACAAAACEAqdQ6It8AAAAJAQAADwAAAGRycy9kb3ducmV2LnhtbEyPwU7D&#10;MBBE70j8g7VI3KiDIWkV4lSoqOKAOLSAxNGNlzgitiPbTd2/ZznBaXc1o9k3zTrbkc0Y4uCdhNtF&#10;AQxd5/Xgegnvb9ubFbCYlNNq9A4lnDHCur28aFSt/cntcN6nnlGIi7WSYFKaas5jZ9CquPATOtK+&#10;fLAq0Rl6roM6UbgduSiKils1OPpg1IQbg933/mglfGym7Uv+NOp1LvXzk1juzqHLUl5f5ccHYAlz&#10;+jPDLz6hQ0tMB390OrJRwn25JKeEsqJJulgVAtiBljtRAW8b/r9B+wMAAP//AwBQSwECLQAUAAYA&#10;CAAAACEAtoM4kv4AAADhAQAAEwAAAAAAAAAAAAAAAAAAAAAAW0NvbnRlbnRfVHlwZXNdLnhtbFBL&#10;AQItABQABgAIAAAAIQA4/SH/1gAAAJQBAAALAAAAAAAAAAAAAAAAAC8BAABfcmVscy8ucmVsc1BL&#10;AQItABQABgAIAAAAIQB/asPKrwEAAEwDAAAOAAAAAAAAAAAAAAAAAC4CAABkcnMvZTJvRG9jLnht&#10;bFBLAQItABQABgAIAAAAIQCp1Doi3wAAAAk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3"/>
                        <w:gridCol w:w="872"/>
                      </w:tblGrid>
                      <w:tr w:rsidR="001B668D">
                        <w:trPr>
                          <w:trHeight w:val="212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Прокатерол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Пролинтан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Пропилгекседрин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Пропранолол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Простанозол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67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Протеазы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B668D">
                        <w:trPr>
                          <w:trHeight w:val="212"/>
                        </w:trPr>
                        <w:tc>
                          <w:tcPr>
                            <w:tcW w:w="13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Псевдоэфедрин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6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28,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w w:val="80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ge">
                  <wp:posOffset>360005</wp:posOffset>
                </wp:positionV>
                <wp:extent cx="1489075" cy="979169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9791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9"/>
                              <w:gridCol w:w="425"/>
                            </w:tblGrid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Сибутрамин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188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Синефрин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88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Соединения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основе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85"/>
                                      <w:sz w:val="14"/>
                                    </w:rPr>
                                    <w:t>ЭПО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88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Солриамфетол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88" w:right="22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Сомапацитан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88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799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Соматрогон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ind w:left="188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102" type="#_x0000_t202" style="position:absolute;margin-left:157.5pt;margin-top:28.35pt;width:117.25pt;height:77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UYrQEAAEsDAAAOAAAAZHJzL2Uyb0RvYy54bWysU9tu3CAQfa/Uf0C8d/GmbTZrrTdqG7Wq&#10;FDWVknwAxrBGNQxl2LX37zuwt6h9q/KCBzicOWdmvLqd3MB2OqIF3/D5rOJMewWd9ZuGPz99fXfD&#10;GSbpOzmA1w3fa+S367dvVmOo9RX0MHQ6MiLxWI+h4X1KoRYCVa+dxBkE7enSQHQy0TZuRBflSOxu&#10;EFdVdS1GiF2IoDQind4dLvm68BujVXowBnViQ8NJWyprLGubV7FeyXoTZeitOsqQ/6HCSesp6Znq&#10;TibJttH+Q+WsioBg0kyBE2CMVbp4IDfz6i83j70Munih4mA4lwlfj1b92P2MzHbUu2rBmZeOmvSk&#10;p9TCxPIRFWgMWBPuMRAyTZ9hInAxi+Ee1C8kiHiBOTxAQueCTCa6/CWrjB5SD/bnulMapjLbh5tl&#10;tfjImaK75WI5v17mvOLyOkRM3zQ4loOGR+prUSB395gO0BPkKOaQP8tKUzsVh+8Laz5qoduTmZH6&#10;3nD8vZVRczZ891TYPCSnIJ6C9hTENHyBMkrZk4dP2wTGFgUX3qMC6ljxcJyuPBIv9wV1+QfWfwAA&#10;AP//AwBQSwMEFAAGAAgAAAAhAE+I8cThAAAACgEAAA8AAABkcnMvZG93bnJldi54bWxMjzFPwzAU&#10;hHck/oP1kNiok0BaGvJSoaKKoWJoAYnxNTZxRGxHtpu6/x4zlfF0p7vv6lXUA5uk8701CPksAyZN&#10;a0VvOoSP983dIzAfyAgarJEIZ+lh1Vxf1VQJezI7Oe1Dx1KJ8RUhqBDGinPfKqnJz+woTfK+rdMU&#10;knQdF45OqVwPvMiyOdfUm7SgaJRrJduf/VEjfK7HzTZ+KXqbSvH6Uix2Z9dGxNub+PwELMgYLmH4&#10;w0/o0CSmgz0a4dmAcJ+X6UtAKOcLYClQPixLYAeEIs+WwJua/7/Q/AIAAP//AwBQSwECLQAUAAYA&#10;CAAAACEAtoM4kv4AAADhAQAAEwAAAAAAAAAAAAAAAAAAAAAAW0NvbnRlbnRfVHlwZXNdLnhtbFBL&#10;AQItABQABgAIAAAAIQA4/SH/1gAAAJQBAAALAAAAAAAAAAAAAAAAAC8BAABfcmVscy8ucmVsc1BL&#10;AQItABQABgAIAAAAIQAyDpUYrQEAAEsDAAAOAAAAAAAAAAAAAAAAAC4CAABkcnMvZTJvRG9jLnht&#10;bFBLAQItABQABgAIAAAAIQBPiPHE4QAAAAo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9"/>
                        <w:gridCol w:w="425"/>
                      </w:tblGrid>
                      <w:tr w:rsidR="001B668D">
                        <w:trPr>
                          <w:trHeight w:val="21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Сибутрамин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188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Синефрин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88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Соединения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на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основе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85"/>
                                <w:sz w:val="14"/>
                              </w:rPr>
                              <w:t>ЭПО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88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Солриамфетол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88" w:right="22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Сомапацитан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88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17"/>
                        </w:trPr>
                        <w:tc>
                          <w:tcPr>
                            <w:tcW w:w="1799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Соматрогон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ind w:left="188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  <w:spacing w:before="54"/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1986"/>
        <w:gridCol w:w="241"/>
      </w:tblGrid>
      <w:tr w:rsidR="001B668D">
        <w:trPr>
          <w:trHeight w:val="361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0" w:line="315" w:lineRule="exact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sz w:val="28"/>
              </w:rPr>
              <w:t>Р</w:t>
            </w:r>
          </w:p>
        </w:tc>
        <w:tc>
          <w:tcPr>
            <w:tcW w:w="241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48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27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Ралоксифен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27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26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Рактопамин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0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26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85"/>
                <w:sz w:val="14"/>
              </w:rPr>
              <w:t>Редактирование</w:t>
            </w:r>
            <w:r>
              <w:rPr>
                <w:rFonts w:ascii="Trebuchet MS" w:hAnsi="Trebuchet MS"/>
                <w:color w:val="231F20"/>
                <w:spacing w:val="3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генов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24</w:t>
            </w:r>
          </w:p>
        </w:tc>
      </w:tr>
      <w:tr w:rsidR="001B668D">
        <w:trPr>
          <w:trHeight w:val="26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Релдесемтив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81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9"/>
                <w:spacing w:val="-10"/>
                <w:sz w:val="14"/>
              </w:rPr>
              <w:t>8</w:t>
            </w:r>
          </w:p>
        </w:tc>
      </w:tr>
      <w:tr w:rsidR="001B668D">
        <w:trPr>
          <w:trHeight w:val="26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Репротерол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16</w:t>
            </w:r>
          </w:p>
        </w:tc>
      </w:tr>
      <w:tr w:rsidR="001B668D">
        <w:trPr>
          <w:trHeight w:val="26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w w:val="85"/>
                <w:sz w:val="14"/>
              </w:rPr>
              <w:t>Рецепторы-ловушки</w:t>
            </w:r>
            <w:r>
              <w:rPr>
                <w:rFonts w:ascii="Trebuchet MS" w:hAnsi="Trebuchet MS"/>
                <w:color w:val="231F20"/>
                <w:spacing w:val="7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14"/>
              </w:rPr>
              <w:t>активина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421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53" w:line="228" w:lineRule="auto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4"/>
                <w:w w:val="90"/>
                <w:sz w:val="14"/>
              </w:rPr>
              <w:t>Рилизинг-гормон гормона роста</w:t>
            </w:r>
            <w:r>
              <w:rPr>
                <w:rFonts w:ascii="Trebuchet MS" w:hAnsi="Trebuchet MS"/>
                <w:color w:val="231F2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(GHRH)</w:t>
            </w:r>
          </w:p>
        </w:tc>
        <w:tc>
          <w:tcPr>
            <w:tcW w:w="241" w:type="dxa"/>
          </w:tcPr>
          <w:p w:rsidR="001B668D" w:rsidRDefault="001B668D">
            <w:pPr>
              <w:pStyle w:val="TableParagraph"/>
              <w:spacing w:before="37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1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421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53" w:line="228" w:lineRule="auto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4"/>
                <w:w w:val="90"/>
                <w:sz w:val="14"/>
              </w:rPr>
              <w:t>Рилизинг-пептиды гормона роста</w:t>
            </w:r>
            <w:r>
              <w:rPr>
                <w:rFonts w:ascii="Trebuchet MS" w:hAnsi="Trebuchet MS"/>
                <w:color w:val="231F20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14"/>
              </w:rPr>
              <w:t>(GHRPs)</w:t>
            </w:r>
          </w:p>
        </w:tc>
        <w:tc>
          <w:tcPr>
            <w:tcW w:w="241" w:type="dxa"/>
          </w:tcPr>
          <w:p w:rsidR="001B668D" w:rsidRDefault="001B668D">
            <w:pPr>
              <w:pStyle w:val="TableParagraph"/>
              <w:spacing w:before="37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1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284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46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Роксадустат</w:t>
            </w:r>
          </w:p>
        </w:tc>
        <w:tc>
          <w:tcPr>
            <w:tcW w:w="241" w:type="dxa"/>
          </w:tcPr>
          <w:p w:rsidR="001B668D" w:rsidRDefault="005170B8">
            <w:pPr>
              <w:pStyle w:val="TableParagraph"/>
              <w:spacing w:before="46"/>
              <w:ind w:left="12" w:right="13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13</w:t>
            </w:r>
          </w:p>
        </w:tc>
      </w:tr>
      <w:tr w:rsidR="001B668D">
        <w:trPr>
          <w:trHeight w:val="397"/>
        </w:trPr>
        <w:tc>
          <w:tcPr>
            <w:tcW w:w="1986" w:type="dxa"/>
          </w:tcPr>
          <w:p w:rsidR="001B668D" w:rsidRDefault="005170B8">
            <w:pPr>
              <w:pStyle w:val="TableParagraph"/>
              <w:spacing w:before="62" w:line="316" w:lineRule="exact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w w:val="90"/>
                <w:sz w:val="28"/>
              </w:rPr>
              <w:t>С</w:t>
            </w:r>
          </w:p>
        </w:tc>
        <w:tc>
          <w:tcPr>
            <w:tcW w:w="241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1B668D" w:rsidRDefault="005170B8">
      <w:pPr>
        <w:tabs>
          <w:tab w:val="left" w:pos="2230"/>
        </w:tabs>
        <w:spacing w:before="78"/>
        <w:ind w:left="566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ragraph">
                  <wp:posOffset>-2348614</wp:posOffset>
                </wp:positionV>
                <wp:extent cx="1489075" cy="125920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1259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37"/>
                              <w:gridCol w:w="187"/>
                            </w:tblGrid>
                            <w:tr w:rsidR="001B668D">
                              <w:trPr>
                                <w:trHeight w:val="161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41" w:lineRule="exact"/>
                                    <w:ind w:right="-15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Сосудисто-эндотелиальный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3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фактор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20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7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14"/>
                                    </w:rPr>
                                    <w:t>роста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1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(VEGF)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7" w:lineRule="exact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Соталол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Сотатерцепт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Спиронолактон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Стамулумаб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Станозолол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20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Стенболон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 w:line="146" w:lineRule="exact"/>
                                    <w:ind w:left="0" w:right="47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1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103" type="#_x0000_t202" style="position:absolute;left:0;text-align:left;margin-left:157.5pt;margin-top:-184.95pt;width:117.25pt;height:99.1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SjrQEAAEwDAAAOAAAAZHJzL2Uyb0RvYy54bWysU11v2yAUfZ+0/4B4b3CipmutONW6atWk&#10;apvU7gdgDDGa4TIuiZ1/vwv5qra3aS/4AofDOffg1f3kBrbTES34hs9nFWfaK+is3zT8x+vnq1vO&#10;MEnfyQG8bvheI79fv3+3GkOtF9DD0OnIiMRjPYaG9ymFWghUvXYSZxC0p00D0clE07gRXZQjsbtB&#10;LKrqRowQuxBBaURafTxs8nXhN0ar9M0Y1IkNDSdtqYyxjG0exXol602UobfqKEP+gwonradLz1SP&#10;Mkm2jfYvKmdVBASTZgqcAGOs0sUDuZlXf7h56WXQxQs1B8O5Tfj/aNXX3ffIbEfZVRSVl45CetVT&#10;amFieYkaNAasCfcSCJmmB5gIXMxieAb1Ewki3mAOB5DQuSGTiS5/ySqjg5TB/tx3uoapzHZ9e1d9&#10;WHKmaG++WN4tqmW+WFyOh4jpSYNjuWh4pGCLBLl7xnSAniBHNQcBWVea2qlYvC5556UWuj25GSn4&#10;huOvrYyas+GLp87mV3Iq4qloT0VMwycobymb8vBxm8DYouDCe1RAkRUPx+eV38TbeUFdfoL1bwAA&#10;AP//AwBQSwMEFAAGAAgAAAAhAI2SDmfkAAAADQEAAA8AAABkcnMvZG93bnJldi54bWxMj8FOwzAQ&#10;RO9I/IO1SNxaJy1JmxCnQkUVB8ShhUoc3XiJI+J1FLup+/eYExxnZzT7ptoE07MJR9dZEpDOE2BI&#10;jVUdtQI+3nezNTDnJSnZW0IBV3SwqW9vKlkqe6E9TgffslhCrpQCtPdDyblrNBrp5nZAit6XHY30&#10;UY4tV6O8xHLT80WS5NzIjuIHLQfcamy+D2cj4Lgddq/hU8u3KVMvz4vV/jo2QYj7u/D0CMxj8H9h&#10;+MWP6FBHppM9k3KsF7BMs7jFC5gt86IAFiPZQ5EBO8VTukpz4HXF/6+ofwAAAP//AwBQSwECLQAU&#10;AAYACAAAACEAtoM4kv4AAADhAQAAEwAAAAAAAAAAAAAAAAAAAAAAW0NvbnRlbnRfVHlwZXNdLnht&#10;bFBLAQItABQABgAIAAAAIQA4/SH/1gAAAJQBAAALAAAAAAAAAAAAAAAAAC8BAABfcmVscy8ucmVs&#10;c1BLAQItABQABgAIAAAAIQAbr4SjrQEAAEwDAAAOAAAAAAAAAAAAAAAAAC4CAABkcnMvZTJvRG9j&#10;LnhtbFBLAQItABQABgAIAAAAIQCNkg5n5AAAAA0BAAAPAAAAAAAAAAAAAAAAAAc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37"/>
                        <w:gridCol w:w="187"/>
                      </w:tblGrid>
                      <w:tr w:rsidR="001B668D">
                        <w:trPr>
                          <w:trHeight w:val="161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41" w:lineRule="exact"/>
                              <w:ind w:right="-15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Сосудисто-эндотелиальный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фактор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20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7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14"/>
                              </w:rPr>
                              <w:t>роста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1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(VEGF)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7" w:lineRule="exact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Соталол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Сотатерцепт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Спиронолактон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Стамулумаб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Станозолол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217"/>
                        </w:trPr>
                        <w:tc>
                          <w:tcPr>
                            <w:tcW w:w="20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Стенболон</w:t>
                            </w:r>
                          </w:p>
                        </w:tc>
                        <w:tc>
                          <w:tcPr>
                            <w:tcW w:w="18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 w:line="146" w:lineRule="exact"/>
                              <w:ind w:left="0" w:right="47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1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2000149</wp:posOffset>
                </wp:positionH>
                <wp:positionV relativeFrom="paragraph">
                  <wp:posOffset>-1011494</wp:posOffset>
                </wp:positionV>
                <wp:extent cx="1489075" cy="2066924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20669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7"/>
                              <w:gridCol w:w="368"/>
                            </w:tblGrid>
                            <w:tr w:rsidR="001B668D">
                              <w:trPr>
                                <w:trHeight w:val="234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Стрихнин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3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7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0B848"/>
                                      <w:spacing w:val="-10"/>
                                      <w:w w:val="80"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8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Табиморелин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Тамоксифен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Тезофензин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 w:right="5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Тенамфетамин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Тербуталин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Тесаморелин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Тестолактон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Тестостерон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29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81"/>
                              </w:trPr>
                              <w:tc>
                                <w:tcPr>
                                  <w:tcW w:w="185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6" w:line="160" w:lineRule="atLeas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85"/>
                                      <w:sz w:val="14"/>
                                    </w:rPr>
                                    <w:t>Тестостерон-стимулирующие</w:t>
                                  </w:r>
                                  <w:r>
                                    <w:rPr>
                                      <w:rFonts w:ascii="Trebuchet MS" w:hAnsi="Trebuchet MS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пептиды</w:t>
                                  </w: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52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 w:line="146" w:lineRule="exact"/>
                                    <w:ind w:left="129" w:right="23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104" type="#_x0000_t202" style="position:absolute;left:0;text-align:left;margin-left:157.5pt;margin-top:-79.65pt;width:117.25pt;height:162.7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rMrwEAAEwDAAAOAAAAZHJzL2Uyb0RvYy54bWysU8GO0zAQvSPxD5bvNGlVyjZqugJWIKQV&#10;IO3yAY5jNxaxx3jcJv17xk7TXcFttRdnbD+/eW9msrsdbc9OKqABV/PlouRMOQmtcYea/3r88u6G&#10;M4zCtaIHp2p+Vshv92/f7AZfqRV00LcqMCJxWA2+5l2MvioKlJ2yAhfglaNLDcGKSNtwKNogBmK3&#10;fbEqy00xQGh9AKkQ6fRuuuT7zK+1kvGH1qgi62tO2mJeQ16btBb7nagOQfjOyIsM8QIVVhhHSa9U&#10;dyIKdgzmPyprZAAEHRcSbAFaG6myB3KzLP9x89AJr7IXKg76a5nw9Wjl99PPwExLvSu3nDlhqUmP&#10;aowNjCwdUYEGjxXhHjwh4/gJRgJns+jvQf5GghTPMNMDJHQqyKiDTV+yyugh9eB8rTulYTKxrW+2&#10;5Yf3nEm6W5WbzXa1TomLp+c+YPyqwLIU1DxQY7MEcbrHOEFnyEXNJCDpimMzZovr5WyngfZMbgZq&#10;fM3xz1EExVn/zVFl05TMQZiDZg5C7D9DnqVkysHHYwRtsoKUauK9KKCWZQ+X8Uoz8XyfUU8/wf4v&#10;AAAA//8DAFBLAwQUAAYACAAAACEACneGhuMAAAAMAQAADwAAAGRycy9kb3ducmV2LnhtbEyPwU7D&#10;MBBE70j8g7VI3FonKQ5tiFOhoooD6qGFShzd2MQR8Tqy3dT9e8wJjqt9mnlTr6MZyKSc7y1yyOcZ&#10;EIWtlT12HD7et7MlEB8ESjFYVByuysO6ub2pRSXtBfdqOoSOpBD0leCgQxgrSn2rlRF+bkeF6fdl&#10;nREhna6j0olLCjcDLbKspEb0mBq0GNVGq/b7cDYcjptx+xY/tdhNTL6+FI/7q2sj5/d38fkJSFAx&#10;/MHwq5/UoUlOJ3tG6cnAYZGztCVwmOVstQCSEPawYkBOiS3LAmhT0/8jmh8AAAD//wMAUEsBAi0A&#10;FAAGAAgAAAAhALaDOJL+AAAA4QEAABMAAAAAAAAAAAAAAAAAAAAAAFtDb250ZW50X1R5cGVzXS54&#10;bWxQSwECLQAUAAYACAAAACEAOP0h/9YAAACUAQAACwAAAAAAAAAAAAAAAAAvAQAAX3JlbHMvLnJl&#10;bHNQSwECLQAUAAYACAAAACEAgevKzK8BAABMAwAADgAAAAAAAAAAAAAAAAAuAgAAZHJzL2Uyb0Rv&#10;Yy54bWxQSwECLQAUAAYACAAAACEACneGhuMAAAAMAQAADwAAAAAAAAAAAAAAAAAJBAAAZHJzL2Rv&#10;d25yZXYueG1sUEsFBgAAAAAEAAQA8wAAABk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7"/>
                        <w:gridCol w:w="368"/>
                      </w:tblGrid>
                      <w:tr w:rsidR="001B668D">
                        <w:trPr>
                          <w:trHeight w:val="234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Стрихнин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443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7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0B848"/>
                                <w:spacing w:val="-10"/>
                                <w:w w:val="80"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8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Табиморелин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Тамоксифен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Тезофензин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 w:right="5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Тенамфетамин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Тербуталин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Тесаморелин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Тестолактон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Тестостерон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29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B668D">
                        <w:trPr>
                          <w:trHeight w:val="381"/>
                        </w:trPr>
                        <w:tc>
                          <w:tcPr>
                            <w:tcW w:w="185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6" w:line="160" w:lineRule="atLeas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85"/>
                                <w:sz w:val="14"/>
                              </w:rPr>
                              <w:t>Тестостерон-стимулирующие</w:t>
                            </w:r>
                            <w:r>
                              <w:rPr>
                                <w:rFonts w:ascii="Trebuchet MS" w:hAnsi="Trebuchet MS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пептиды</w:t>
                            </w:r>
                          </w:p>
                        </w:tc>
                        <w:tc>
                          <w:tcPr>
                            <w:tcW w:w="368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52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 w:line="146" w:lineRule="exact"/>
                              <w:ind w:left="129" w:right="23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95"/>
          <w:sz w:val="14"/>
        </w:rPr>
        <w:t>Сальбутамол</w:t>
      </w:r>
      <w:r>
        <w:rPr>
          <w:color w:val="231F20"/>
          <w:sz w:val="14"/>
        </w:rPr>
        <w:tab/>
      </w:r>
      <w:r>
        <w:rPr>
          <w:color w:val="50B848"/>
          <w:spacing w:val="-2"/>
          <w:w w:val="95"/>
          <w:sz w:val="14"/>
        </w:rPr>
        <w:t>16,17,22</w:t>
      </w:r>
    </w:p>
    <w:p w:rsidR="001B668D" w:rsidRDefault="005170B8">
      <w:pPr>
        <w:tabs>
          <w:tab w:val="left" w:pos="2392"/>
        </w:tabs>
        <w:spacing w:before="114"/>
        <w:ind w:left="566"/>
        <w:rPr>
          <w:sz w:val="14"/>
        </w:rPr>
      </w:pPr>
      <w:r>
        <w:rPr>
          <w:color w:val="231F20"/>
          <w:spacing w:val="-2"/>
          <w:w w:val="95"/>
          <w:sz w:val="14"/>
        </w:rPr>
        <w:t>Сальметерол</w:t>
      </w:r>
      <w:r>
        <w:rPr>
          <w:color w:val="231F20"/>
          <w:sz w:val="14"/>
        </w:rPr>
        <w:tab/>
      </w:r>
      <w:r>
        <w:rPr>
          <w:color w:val="50B848"/>
          <w:spacing w:val="-2"/>
          <w:w w:val="95"/>
          <w:sz w:val="14"/>
        </w:rPr>
        <w:t>16,17</w:t>
      </w:r>
    </w:p>
    <w:p w:rsidR="001B668D" w:rsidRDefault="005170B8">
      <w:pPr>
        <w:tabs>
          <w:tab w:val="left" w:pos="2553"/>
        </w:tabs>
        <w:spacing w:before="115" w:line="410" w:lineRule="auto"/>
        <w:ind w:left="566" w:right="3259"/>
        <w:rPr>
          <w:sz w:val="14"/>
        </w:rPr>
      </w:pPr>
      <w:r>
        <w:rPr>
          <w:color w:val="231F20"/>
          <w:spacing w:val="-2"/>
          <w:w w:val="90"/>
          <w:sz w:val="14"/>
        </w:rPr>
        <w:t>Секретагоги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гормона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роста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(GHS)</w:t>
      </w:r>
      <w:r>
        <w:rPr>
          <w:color w:val="231F20"/>
          <w:spacing w:val="51"/>
          <w:sz w:val="14"/>
        </w:rPr>
        <w:t xml:space="preserve"> </w:t>
      </w:r>
      <w:r>
        <w:rPr>
          <w:color w:val="50B848"/>
          <w:spacing w:val="-2"/>
          <w:w w:val="90"/>
          <w:sz w:val="14"/>
        </w:rPr>
        <w:t>15</w:t>
      </w:r>
      <w:r>
        <w:rPr>
          <w:color w:val="50B848"/>
          <w:sz w:val="14"/>
        </w:rPr>
        <w:t xml:space="preserve"> </w:t>
      </w:r>
      <w:r>
        <w:rPr>
          <w:color w:val="231F20"/>
          <w:spacing w:val="-2"/>
          <w:sz w:val="14"/>
        </w:rPr>
        <w:t>Селегилин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28</w:t>
      </w:r>
    </w:p>
    <w:p w:rsidR="001B668D" w:rsidRDefault="005170B8">
      <w:pPr>
        <w:tabs>
          <w:tab w:val="left" w:pos="2554"/>
        </w:tabs>
        <w:ind w:left="566" w:right="3259"/>
        <w:rPr>
          <w:sz w:val="14"/>
        </w:rPr>
      </w:pPr>
      <w:r>
        <w:rPr>
          <w:color w:val="231F20"/>
          <w:w w:val="90"/>
          <w:sz w:val="14"/>
        </w:rPr>
        <w:t>Селективные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модуляторы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андроген-</w:t>
      </w:r>
      <w:r>
        <w:rPr>
          <w:color w:val="231F20"/>
          <w:sz w:val="14"/>
        </w:rPr>
        <w:t xml:space="preserve"> </w:t>
      </w:r>
      <w:r>
        <w:rPr>
          <w:color w:val="231F20"/>
          <w:w w:val="85"/>
          <w:sz w:val="14"/>
        </w:rPr>
        <w:t>ных</w:t>
      </w:r>
      <w:r>
        <w:rPr>
          <w:color w:val="231F20"/>
          <w:spacing w:val="-1"/>
          <w:w w:val="85"/>
          <w:sz w:val="14"/>
        </w:rPr>
        <w:t xml:space="preserve"> </w:t>
      </w:r>
      <w:r>
        <w:rPr>
          <w:color w:val="231F20"/>
          <w:spacing w:val="-2"/>
          <w:sz w:val="14"/>
        </w:rPr>
        <w:t>рецепторов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12</w:t>
      </w:r>
    </w:p>
    <w:p w:rsidR="001B668D" w:rsidRDefault="005170B8">
      <w:pPr>
        <w:tabs>
          <w:tab w:val="left" w:pos="2554"/>
        </w:tabs>
        <w:spacing w:before="115"/>
        <w:ind w:left="566"/>
        <w:rPr>
          <w:sz w:val="14"/>
        </w:rPr>
      </w:pPr>
      <w:r>
        <w:rPr>
          <w:color w:val="231F20"/>
          <w:spacing w:val="-2"/>
          <w:sz w:val="14"/>
        </w:rPr>
        <w:t>Серморелин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15</w:t>
      </w:r>
    </w:p>
    <w:p w:rsidR="001B668D" w:rsidRDefault="001B668D">
      <w:pPr>
        <w:rPr>
          <w:sz w:val="14"/>
        </w:rPr>
        <w:sectPr w:rsidR="001B668D">
          <w:pgSz w:w="5960" w:h="8400"/>
          <w:pgMar w:top="540" w:right="0" w:bottom="320" w:left="0" w:header="0" w:footer="136" w:gutter="0"/>
          <w:cols w:space="720"/>
        </w:sectPr>
      </w:pPr>
    </w:p>
    <w:p w:rsidR="001B668D" w:rsidRDefault="005170B8">
      <w:pPr>
        <w:spacing w:before="68"/>
        <w:ind w:left="566" w:right="115"/>
        <w:rPr>
          <w:sz w:val="14"/>
        </w:rPr>
      </w:pPr>
      <w:r>
        <w:rPr>
          <w:color w:val="231F20"/>
          <w:spacing w:val="-2"/>
          <w:w w:val="85"/>
          <w:sz w:val="14"/>
        </w:rPr>
        <w:lastRenderedPageBreak/>
        <w:t>Тетрагидрогестринон</w:t>
      </w:r>
      <w:r>
        <w:rPr>
          <w:color w:val="231F20"/>
          <w:sz w:val="14"/>
        </w:rPr>
        <w:t xml:space="preserve"> </w:t>
      </w:r>
      <w:r>
        <w:rPr>
          <w:color w:val="50B848"/>
          <w:spacing w:val="-6"/>
          <w:sz w:val="14"/>
        </w:rPr>
        <w:t>11</w:t>
      </w:r>
    </w:p>
    <w:p w:rsidR="001B668D" w:rsidRDefault="005170B8">
      <w:pPr>
        <w:spacing w:before="116"/>
        <w:ind w:left="566" w:right="55"/>
        <w:rPr>
          <w:sz w:val="14"/>
        </w:rPr>
      </w:pPr>
      <w:r>
        <w:rPr>
          <w:color w:val="231F20"/>
          <w:spacing w:val="-2"/>
          <w:w w:val="85"/>
          <w:sz w:val="14"/>
        </w:rPr>
        <w:t>Тетрагидроканнабинол</w:t>
      </w:r>
      <w:r>
        <w:rPr>
          <w:color w:val="231F20"/>
          <w:sz w:val="14"/>
        </w:rPr>
        <w:t xml:space="preserve"> </w:t>
      </w:r>
      <w:r>
        <w:rPr>
          <w:color w:val="50B848"/>
          <w:spacing w:val="-6"/>
          <w:sz w:val="14"/>
        </w:rPr>
        <w:t>31</w:t>
      </w:r>
    </w:p>
    <w:p w:rsidR="001B668D" w:rsidRDefault="005170B8">
      <w:pPr>
        <w:spacing w:before="117"/>
        <w:ind w:left="566" w:right="490"/>
        <w:rPr>
          <w:sz w:val="14"/>
        </w:rPr>
      </w:pPr>
      <w:r>
        <w:rPr>
          <w:spacing w:val="-2"/>
          <w:w w:val="85"/>
          <w:sz w:val="14"/>
        </w:rPr>
        <w:t>Тетракозактид</w:t>
      </w:r>
      <w:r>
        <w:rPr>
          <w:sz w:val="14"/>
        </w:rPr>
        <w:t xml:space="preserve"> </w:t>
      </w:r>
      <w:r>
        <w:rPr>
          <w:color w:val="50B849"/>
          <w:spacing w:val="-6"/>
          <w:sz w:val="14"/>
        </w:rPr>
        <w:t>14</w:t>
      </w:r>
    </w:p>
    <w:p w:rsidR="001B668D" w:rsidRDefault="005170B8">
      <w:pPr>
        <w:spacing w:before="116"/>
        <w:ind w:left="566" w:right="745"/>
        <w:rPr>
          <w:sz w:val="14"/>
        </w:rPr>
      </w:pPr>
      <w:r>
        <w:rPr>
          <w:color w:val="231F20"/>
          <w:spacing w:val="-2"/>
          <w:w w:val="85"/>
          <w:sz w:val="14"/>
        </w:rPr>
        <w:t>Тетризолин</w:t>
      </w:r>
      <w:r>
        <w:rPr>
          <w:color w:val="231F20"/>
          <w:sz w:val="14"/>
        </w:rPr>
        <w:t xml:space="preserve"> </w:t>
      </w:r>
      <w:r>
        <w:rPr>
          <w:color w:val="50B848"/>
          <w:spacing w:val="-6"/>
          <w:sz w:val="14"/>
        </w:rPr>
        <w:t>28</w:t>
      </w:r>
    </w:p>
    <w:p w:rsidR="001B668D" w:rsidRDefault="001B668D">
      <w:pPr>
        <w:pStyle w:val="a3"/>
        <w:spacing w:before="8"/>
        <w:rPr>
          <w:sz w:val="10"/>
        </w:rPr>
      </w:pPr>
    </w:p>
    <w:tbl>
      <w:tblPr>
        <w:tblStyle w:val="TableNormal"/>
        <w:tblW w:w="0" w:type="auto"/>
        <w:tblInd w:w="524" w:type="dxa"/>
        <w:tblLayout w:type="fixed"/>
        <w:tblLook w:val="01E0" w:firstRow="1" w:lastRow="1" w:firstColumn="1" w:lastColumn="1" w:noHBand="0" w:noVBand="0"/>
      </w:tblPr>
      <w:tblGrid>
        <w:gridCol w:w="972"/>
        <w:gridCol w:w="468"/>
      </w:tblGrid>
      <w:tr w:rsidR="001B668D">
        <w:trPr>
          <w:trHeight w:val="21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Тиазиды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21</w:t>
            </w:r>
          </w:p>
        </w:tc>
      </w:tr>
      <w:tr w:rsidR="001B668D">
        <w:trPr>
          <w:trHeight w:val="269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Тиболон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292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9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85"/>
                <w:sz w:val="14"/>
              </w:rPr>
              <w:t>Тимозин-</w:t>
            </w:r>
            <w:r>
              <w:rPr>
                <w:color w:val="231F20"/>
                <w:spacing w:val="-7"/>
                <w:sz w:val="14"/>
              </w:rPr>
              <w:t>β</w:t>
            </w:r>
            <w:r>
              <w:rPr>
                <w:rFonts w:ascii="Trebuchet MS" w:hAnsi="Trebuchet MS"/>
                <w:color w:val="231F20"/>
                <w:spacing w:val="-7"/>
                <w:sz w:val="14"/>
              </w:rPr>
              <w:t>4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9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269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43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Тимолол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43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34</w:t>
            </w:r>
          </w:p>
        </w:tc>
      </w:tr>
      <w:tr w:rsidR="001B668D">
        <w:trPr>
          <w:trHeight w:val="441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ind w:right="27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pacing w:val="-2"/>
                <w:w w:val="85"/>
                <w:sz w:val="14"/>
              </w:rPr>
              <w:t>Тирасемтив</w:t>
            </w:r>
            <w:r>
              <w:rPr>
                <w:rFonts w:ascii="Trebuchet MS" w:hAnsi="Trebuchet MS"/>
                <w:sz w:val="14"/>
              </w:rPr>
              <w:t xml:space="preserve"> </w:t>
            </w:r>
            <w:r>
              <w:rPr>
                <w:rFonts w:ascii="Trebuchet MS" w:hAnsi="Trebuchet MS"/>
                <w:color w:val="50B849"/>
                <w:spacing w:val="-10"/>
                <w:sz w:val="14"/>
              </w:rPr>
              <w:t>8</w:t>
            </w:r>
          </w:p>
        </w:tc>
        <w:tc>
          <w:tcPr>
            <w:tcW w:w="468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7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Толваптан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21</w:t>
            </w:r>
          </w:p>
        </w:tc>
      </w:tr>
      <w:tr w:rsidR="001B668D">
        <w:trPr>
          <w:trHeight w:val="441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ind w:right="235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4"/>
                <w:w w:val="85"/>
                <w:sz w:val="14"/>
              </w:rPr>
              <w:t>Торасемид</w:t>
            </w:r>
            <w:r>
              <w:rPr>
                <w:rFonts w:ascii="Trebuchet MS" w:hAnsi="Trebuchet MS"/>
                <w:color w:val="231F20"/>
                <w:sz w:val="14"/>
              </w:rPr>
              <w:t xml:space="preserve"> </w:t>
            </w:r>
            <w:r>
              <w:rPr>
                <w:rFonts w:ascii="Trebuchet MS" w:hAnsi="Trebuchet MS"/>
                <w:color w:val="50B848"/>
                <w:spacing w:val="-6"/>
                <w:sz w:val="14"/>
              </w:rPr>
              <w:t>21</w:t>
            </w:r>
          </w:p>
        </w:tc>
        <w:tc>
          <w:tcPr>
            <w:tcW w:w="468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7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Торемифен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27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pacing w:val="-2"/>
                <w:w w:val="95"/>
                <w:sz w:val="14"/>
              </w:rPr>
              <w:t>Трамадол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/>
              <w:ind w:left="0" w:right="6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A"/>
                <w:spacing w:val="-5"/>
                <w:sz w:val="14"/>
              </w:rPr>
              <w:t>30</w:t>
            </w:r>
          </w:p>
        </w:tc>
      </w:tr>
      <w:tr w:rsidR="001B668D">
        <w:trPr>
          <w:trHeight w:val="27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Трамазолин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/>
              <w:ind w:left="0" w:right="59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A"/>
                <w:spacing w:val="-5"/>
                <w:sz w:val="14"/>
              </w:rPr>
              <w:t>28</w:t>
            </w:r>
          </w:p>
        </w:tc>
      </w:tr>
      <w:tr w:rsidR="001B668D">
        <w:trPr>
          <w:trHeight w:val="217"/>
        </w:trPr>
        <w:tc>
          <w:tcPr>
            <w:tcW w:w="972" w:type="dxa"/>
          </w:tcPr>
          <w:p w:rsidR="001B668D" w:rsidRDefault="005170B8">
            <w:pPr>
              <w:pStyle w:val="TableParagraph"/>
              <w:spacing w:before="5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Тренболон</w:t>
            </w:r>
          </w:p>
        </w:tc>
        <w:tc>
          <w:tcPr>
            <w:tcW w:w="468" w:type="dxa"/>
          </w:tcPr>
          <w:p w:rsidR="001B668D" w:rsidRDefault="005170B8">
            <w:pPr>
              <w:pStyle w:val="TableParagraph"/>
              <w:spacing w:before="51" w:line="146" w:lineRule="exact"/>
              <w:ind w:left="0" w:right="4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</w:tbl>
    <w:p w:rsidR="001B668D" w:rsidRDefault="005170B8">
      <w:pPr>
        <w:tabs>
          <w:tab w:val="left" w:pos="1762"/>
        </w:tabs>
        <w:spacing w:before="117"/>
        <w:ind w:left="566" w:right="55"/>
        <w:rPr>
          <w:sz w:val="14"/>
        </w:rPr>
      </w:pPr>
      <w:r>
        <w:rPr>
          <w:spacing w:val="-6"/>
          <w:sz w:val="14"/>
        </w:rPr>
        <w:t>Tрестолон</w:t>
      </w:r>
      <w:r>
        <w:rPr>
          <w:spacing w:val="-13"/>
          <w:sz w:val="14"/>
        </w:rPr>
        <w:t xml:space="preserve"> </w:t>
      </w:r>
      <w:r>
        <w:rPr>
          <w:spacing w:val="-6"/>
          <w:sz w:val="14"/>
        </w:rPr>
        <w:t>(7</w:t>
      </w:r>
      <w:r>
        <w:rPr>
          <w:rFonts w:ascii="Times New Roman" w:hAnsi="Times New Roman"/>
          <w:color w:val="231F20"/>
          <w:spacing w:val="-6"/>
          <w:sz w:val="14"/>
        </w:rPr>
        <w:t>α</w:t>
      </w:r>
      <w:r>
        <w:rPr>
          <w:spacing w:val="-6"/>
          <w:sz w:val="14"/>
        </w:rPr>
        <w:t>-methyl-</w:t>
      </w:r>
      <w:r>
        <w:rPr>
          <w:sz w:val="14"/>
        </w:rPr>
        <w:t xml:space="preserve"> </w:t>
      </w:r>
      <w:r>
        <w:rPr>
          <w:spacing w:val="-2"/>
          <w:sz w:val="14"/>
        </w:rPr>
        <w:t>19-nortestosterone,</w:t>
      </w:r>
      <w:r>
        <w:rPr>
          <w:sz w:val="14"/>
        </w:rPr>
        <w:t xml:space="preserve"> </w:t>
      </w:r>
      <w:r>
        <w:rPr>
          <w:spacing w:val="-2"/>
          <w:sz w:val="14"/>
        </w:rPr>
        <w:t>MENT)</w:t>
      </w:r>
      <w:r>
        <w:rPr>
          <w:sz w:val="14"/>
        </w:rPr>
        <w:tab/>
      </w:r>
      <w:r>
        <w:rPr>
          <w:color w:val="50B848"/>
          <w:spacing w:val="-9"/>
          <w:sz w:val="14"/>
        </w:rPr>
        <w:t>12</w:t>
      </w:r>
    </w:p>
    <w:p w:rsidR="001B668D" w:rsidRDefault="005170B8">
      <w:pPr>
        <w:tabs>
          <w:tab w:val="left" w:pos="1769"/>
        </w:tabs>
        <w:spacing w:before="118"/>
        <w:ind w:left="566"/>
        <w:rPr>
          <w:sz w:val="14"/>
        </w:rPr>
      </w:pPr>
      <w:r>
        <w:rPr>
          <w:color w:val="231F20"/>
          <w:spacing w:val="-2"/>
          <w:sz w:val="14"/>
        </w:rPr>
        <w:t>Третохинол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16</w:t>
      </w:r>
    </w:p>
    <w:p w:rsidR="001B668D" w:rsidRDefault="005170B8">
      <w:pPr>
        <w:tabs>
          <w:tab w:val="left" w:pos="1769"/>
        </w:tabs>
        <w:spacing w:before="114"/>
        <w:ind w:left="566"/>
        <w:rPr>
          <w:sz w:val="14"/>
        </w:rPr>
      </w:pPr>
      <w:r>
        <w:rPr>
          <w:color w:val="231F20"/>
          <w:spacing w:val="-2"/>
          <w:sz w:val="14"/>
        </w:rPr>
        <w:t>Триамтерен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21</w:t>
      </w:r>
    </w:p>
    <w:p w:rsidR="001B668D" w:rsidRDefault="005170B8">
      <w:pPr>
        <w:tabs>
          <w:tab w:val="left" w:pos="1769"/>
        </w:tabs>
        <w:spacing w:before="115"/>
        <w:ind w:left="566" w:right="48"/>
        <w:rPr>
          <w:sz w:val="14"/>
        </w:rPr>
      </w:pPr>
      <w:r>
        <w:rPr>
          <w:color w:val="231F20"/>
          <w:w w:val="90"/>
          <w:sz w:val="14"/>
        </w:rPr>
        <w:t>Триамцинолона</w:t>
      </w:r>
      <w:r>
        <w:rPr>
          <w:color w:val="231F20"/>
          <w:spacing w:val="-9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ацето-</w:t>
      </w:r>
      <w:r>
        <w:rPr>
          <w:color w:val="231F20"/>
          <w:sz w:val="14"/>
        </w:rPr>
        <w:t xml:space="preserve"> </w:t>
      </w:r>
      <w:r>
        <w:rPr>
          <w:color w:val="231F20"/>
          <w:spacing w:val="-5"/>
          <w:sz w:val="14"/>
        </w:rPr>
        <w:t>нид</w:t>
      </w:r>
      <w:r>
        <w:rPr>
          <w:color w:val="231F20"/>
          <w:sz w:val="14"/>
        </w:rPr>
        <w:tab/>
      </w:r>
      <w:r>
        <w:rPr>
          <w:color w:val="50B848"/>
          <w:spacing w:val="-9"/>
          <w:sz w:val="14"/>
        </w:rPr>
        <w:t>32</w:t>
      </w:r>
    </w:p>
    <w:p w:rsidR="001B668D" w:rsidRDefault="005170B8">
      <w:pPr>
        <w:tabs>
          <w:tab w:val="left" w:pos="1769"/>
        </w:tabs>
        <w:spacing w:before="116"/>
        <w:ind w:left="566"/>
        <w:rPr>
          <w:sz w:val="14"/>
        </w:rPr>
      </w:pPr>
      <w:r>
        <w:rPr>
          <w:color w:val="231F20"/>
          <w:spacing w:val="-2"/>
          <w:sz w:val="14"/>
        </w:rPr>
        <w:t>Триметазидин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20</w:t>
      </w:r>
    </w:p>
    <w:p w:rsidR="001B668D" w:rsidRDefault="005170B8">
      <w:pPr>
        <w:tabs>
          <w:tab w:val="left" w:pos="1769"/>
        </w:tabs>
        <w:spacing w:before="115"/>
        <w:ind w:left="566"/>
        <w:rPr>
          <w:sz w:val="14"/>
        </w:rPr>
      </w:pPr>
      <w:r>
        <w:rPr>
          <w:color w:val="231F20"/>
          <w:spacing w:val="-2"/>
          <w:sz w:val="14"/>
        </w:rPr>
        <w:t>Триметоквинол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16</w:t>
      </w:r>
    </w:p>
    <w:p w:rsidR="001B668D" w:rsidRDefault="005170B8">
      <w:pPr>
        <w:tabs>
          <w:tab w:val="right" w:pos="1648"/>
        </w:tabs>
        <w:spacing w:before="68"/>
        <w:ind w:left="308"/>
        <w:rPr>
          <w:sz w:val="14"/>
        </w:rPr>
      </w:pPr>
      <w:r>
        <w:br w:type="column"/>
      </w:r>
      <w:r>
        <w:rPr>
          <w:color w:val="231F20"/>
          <w:spacing w:val="-2"/>
          <w:sz w:val="14"/>
        </w:rPr>
        <w:lastRenderedPageBreak/>
        <w:t>Трипторелин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14</w:t>
      </w:r>
    </w:p>
    <w:p w:rsidR="001B668D" w:rsidRDefault="005170B8">
      <w:pPr>
        <w:tabs>
          <w:tab w:val="left" w:pos="1511"/>
        </w:tabs>
        <w:spacing w:before="115"/>
        <w:ind w:left="308" w:right="48"/>
        <w:rPr>
          <w:sz w:val="14"/>
        </w:rPr>
      </w:pPr>
      <w:r>
        <w:rPr>
          <w:color w:val="231F20"/>
          <w:spacing w:val="-8"/>
          <w:sz w:val="14"/>
        </w:rPr>
        <w:t>Тромбоцитарный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8"/>
          <w:sz w:val="14"/>
        </w:rPr>
        <w:t>фак-</w:t>
      </w:r>
      <w:r>
        <w:rPr>
          <w:color w:val="231F20"/>
          <w:sz w:val="14"/>
        </w:rPr>
        <w:t xml:space="preserve"> </w:t>
      </w:r>
      <w:r>
        <w:rPr>
          <w:color w:val="231F20"/>
          <w:w w:val="85"/>
          <w:sz w:val="14"/>
        </w:rPr>
        <w:t>тор</w:t>
      </w:r>
      <w:r>
        <w:rPr>
          <w:color w:val="231F20"/>
          <w:spacing w:val="-2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роста</w:t>
      </w:r>
      <w:r>
        <w:rPr>
          <w:color w:val="231F20"/>
          <w:spacing w:val="-1"/>
          <w:w w:val="85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(PDGF)</w:t>
      </w:r>
      <w:r>
        <w:rPr>
          <w:color w:val="231F20"/>
          <w:sz w:val="14"/>
        </w:rPr>
        <w:tab/>
      </w:r>
      <w:r>
        <w:rPr>
          <w:color w:val="50B848"/>
          <w:spacing w:val="-10"/>
          <w:sz w:val="14"/>
        </w:rPr>
        <w:t>15</w:t>
      </w:r>
    </w:p>
    <w:p w:rsidR="001B668D" w:rsidRDefault="005170B8">
      <w:pPr>
        <w:tabs>
          <w:tab w:val="right" w:pos="1648"/>
        </w:tabs>
        <w:spacing w:before="116"/>
        <w:ind w:left="308"/>
        <w:rPr>
          <w:sz w:val="14"/>
        </w:rPr>
      </w:pPr>
      <w:r>
        <w:rPr>
          <w:color w:val="231F20"/>
          <w:spacing w:val="-2"/>
          <w:sz w:val="14"/>
        </w:rPr>
        <w:t>Туаминогептан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28</w:t>
      </w:r>
    </w:p>
    <w:p w:rsidR="001B668D" w:rsidRDefault="005170B8">
      <w:pPr>
        <w:tabs>
          <w:tab w:val="left" w:pos="1511"/>
        </w:tabs>
        <w:spacing w:before="115"/>
        <w:ind w:left="308"/>
        <w:rPr>
          <w:sz w:val="14"/>
        </w:rPr>
      </w:pPr>
      <w:r>
        <w:rPr>
          <w:color w:val="231F20"/>
          <w:spacing w:val="-2"/>
          <w:sz w:val="14"/>
        </w:rPr>
        <w:t>Тулобутерол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16</w:t>
      </w:r>
    </w:p>
    <w:p w:rsidR="001B668D" w:rsidRDefault="005170B8">
      <w:pPr>
        <w:spacing w:before="147"/>
        <w:ind w:left="308"/>
        <w:rPr>
          <w:b/>
          <w:sz w:val="28"/>
        </w:rPr>
      </w:pPr>
      <w:r>
        <w:rPr>
          <w:b/>
          <w:color w:val="50B848"/>
          <w:spacing w:val="-10"/>
          <w:w w:val="95"/>
          <w:sz w:val="28"/>
        </w:rPr>
        <w:t>У</w:t>
      </w:r>
    </w:p>
    <w:p w:rsidR="001B668D" w:rsidRDefault="005170B8">
      <w:pPr>
        <w:tabs>
          <w:tab w:val="left" w:pos="1511"/>
        </w:tabs>
        <w:spacing w:before="84"/>
        <w:ind w:left="308" w:right="49"/>
        <w:rPr>
          <w:sz w:val="14"/>
        </w:rPr>
      </w:pPr>
      <w:r>
        <w:rPr>
          <w:color w:val="231F20"/>
          <w:spacing w:val="-4"/>
          <w:sz w:val="14"/>
        </w:rPr>
        <w:t>Увелечители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pacing w:val="-4"/>
          <w:sz w:val="14"/>
        </w:rPr>
        <w:t>обьема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плазмы</w:t>
      </w:r>
      <w:r>
        <w:rPr>
          <w:color w:val="231F20"/>
          <w:sz w:val="14"/>
        </w:rPr>
        <w:tab/>
      </w:r>
      <w:r>
        <w:rPr>
          <w:color w:val="50B848"/>
          <w:spacing w:val="-10"/>
          <w:sz w:val="14"/>
        </w:rPr>
        <w:t>21</w:t>
      </w:r>
    </w:p>
    <w:p w:rsidR="001B668D" w:rsidRDefault="005170B8">
      <w:pPr>
        <w:spacing w:before="137"/>
        <w:ind w:left="308"/>
        <w:rPr>
          <w:b/>
          <w:sz w:val="28"/>
        </w:rPr>
      </w:pPr>
      <w:r>
        <w:rPr>
          <w:b/>
          <w:color w:val="50B848"/>
          <w:spacing w:val="-10"/>
          <w:sz w:val="28"/>
        </w:rPr>
        <w:t>Ф</w:t>
      </w:r>
    </w:p>
    <w:p w:rsidR="001B668D" w:rsidRDefault="005170B8">
      <w:pPr>
        <w:tabs>
          <w:tab w:val="left" w:pos="1514"/>
        </w:tabs>
        <w:spacing w:before="81" w:line="232" w:lineRule="auto"/>
        <w:ind w:left="308" w:right="51"/>
        <w:rPr>
          <w:sz w:val="14"/>
        </w:rPr>
      </w:pPr>
      <w:r>
        <w:rPr>
          <w:color w:val="231F20"/>
          <w:spacing w:val="-6"/>
          <w:sz w:val="14"/>
        </w:rPr>
        <w:t>Факторы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pacing w:val="-6"/>
          <w:sz w:val="14"/>
        </w:rPr>
        <w:t>роста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pacing w:val="-6"/>
          <w:sz w:val="14"/>
        </w:rPr>
        <w:t>фибро-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w w:val="85"/>
          <w:sz w:val="14"/>
        </w:rPr>
        <w:t>бластов</w:t>
      </w:r>
      <w:r>
        <w:rPr>
          <w:color w:val="231F20"/>
          <w:spacing w:val="-10"/>
          <w:w w:val="85"/>
          <w:sz w:val="14"/>
        </w:rPr>
        <w:t xml:space="preserve"> </w:t>
      </w:r>
      <w:r>
        <w:rPr>
          <w:color w:val="231F20"/>
          <w:spacing w:val="-2"/>
          <w:sz w:val="14"/>
        </w:rPr>
        <w:t>(FGFs)</w:t>
      </w:r>
      <w:r>
        <w:rPr>
          <w:color w:val="231F20"/>
          <w:sz w:val="14"/>
        </w:rPr>
        <w:tab/>
      </w:r>
      <w:r>
        <w:rPr>
          <w:color w:val="50B848"/>
          <w:spacing w:val="-13"/>
          <w:sz w:val="14"/>
        </w:rPr>
        <w:t>15</w:t>
      </w:r>
    </w:p>
    <w:p w:rsidR="001B668D" w:rsidRDefault="001B668D">
      <w:pPr>
        <w:pStyle w:val="a3"/>
        <w:spacing w:before="2" w:after="1"/>
        <w:rPr>
          <w:sz w:val="10"/>
        </w:rPr>
      </w:pPr>
    </w:p>
    <w:tbl>
      <w:tblPr>
        <w:tblStyle w:val="TableNormal"/>
        <w:tblW w:w="0" w:type="auto"/>
        <w:tblInd w:w="265" w:type="dxa"/>
        <w:tblLayout w:type="fixed"/>
        <w:tblLook w:val="01E0" w:firstRow="1" w:lastRow="1" w:firstColumn="1" w:lastColumn="1" w:noHBand="0" w:noVBand="0"/>
      </w:tblPr>
      <w:tblGrid>
        <w:gridCol w:w="1093"/>
        <w:gridCol w:w="348"/>
      </w:tblGrid>
      <w:tr w:rsidR="001B668D">
        <w:trPr>
          <w:trHeight w:val="214"/>
        </w:trPr>
        <w:tc>
          <w:tcPr>
            <w:tcW w:w="1093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Фампрофазон</w:t>
            </w:r>
          </w:p>
        </w:tc>
        <w:tc>
          <w:tcPr>
            <w:tcW w:w="348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  <w:tr w:rsidR="001B668D">
        <w:trPr>
          <w:trHeight w:val="271"/>
        </w:trPr>
        <w:tc>
          <w:tcPr>
            <w:tcW w:w="1093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Фелипрессин</w:t>
            </w:r>
          </w:p>
        </w:tc>
        <w:tc>
          <w:tcPr>
            <w:tcW w:w="348" w:type="dxa"/>
          </w:tcPr>
          <w:p w:rsidR="001B668D" w:rsidRDefault="005170B8">
            <w:pPr>
              <w:pStyle w:val="TableParagraph"/>
              <w:spacing w:before="48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22</w:t>
            </w:r>
          </w:p>
        </w:tc>
      </w:tr>
      <w:tr w:rsidR="001B668D">
        <w:trPr>
          <w:trHeight w:val="271"/>
        </w:trPr>
        <w:tc>
          <w:tcPr>
            <w:tcW w:w="1093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Фенбутразат</w:t>
            </w:r>
          </w:p>
        </w:tc>
        <w:tc>
          <w:tcPr>
            <w:tcW w:w="348" w:type="dxa"/>
          </w:tcPr>
          <w:p w:rsidR="001B668D" w:rsidRDefault="005170B8">
            <w:pPr>
              <w:pStyle w:val="TableParagraph"/>
              <w:spacing w:before="48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28</w:t>
            </w:r>
          </w:p>
        </w:tc>
      </w:tr>
      <w:tr w:rsidR="001B668D">
        <w:trPr>
          <w:trHeight w:val="271"/>
        </w:trPr>
        <w:tc>
          <w:tcPr>
            <w:tcW w:w="1093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Фендиметразин</w:t>
            </w:r>
          </w:p>
        </w:tc>
        <w:tc>
          <w:tcPr>
            <w:tcW w:w="348" w:type="dxa"/>
          </w:tcPr>
          <w:p w:rsidR="001B668D" w:rsidRDefault="005170B8">
            <w:pPr>
              <w:pStyle w:val="TableParagraph"/>
              <w:spacing w:before="48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14"/>
        </w:trPr>
        <w:tc>
          <w:tcPr>
            <w:tcW w:w="1093" w:type="dxa"/>
          </w:tcPr>
          <w:p w:rsidR="001B668D" w:rsidRDefault="005170B8">
            <w:pPr>
              <w:pStyle w:val="TableParagraph"/>
              <w:spacing w:before="48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Фенетиллин</w:t>
            </w:r>
          </w:p>
        </w:tc>
        <w:tc>
          <w:tcPr>
            <w:tcW w:w="348" w:type="dxa"/>
          </w:tcPr>
          <w:p w:rsidR="001B668D" w:rsidRDefault="005170B8">
            <w:pPr>
              <w:pStyle w:val="TableParagraph"/>
              <w:spacing w:before="48" w:line="146" w:lineRule="exact"/>
              <w:ind w:left="0" w:right="48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</w:tbl>
    <w:p w:rsidR="001B668D" w:rsidRDefault="005170B8">
      <w:pPr>
        <w:spacing w:before="108"/>
        <w:ind w:left="308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1394150</wp:posOffset>
                </wp:positionH>
                <wp:positionV relativeFrom="paragraph">
                  <wp:posOffset>245945</wp:posOffset>
                </wp:positionV>
                <wp:extent cx="991235" cy="1648459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1235" cy="16484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4"/>
                              <w:gridCol w:w="337"/>
                            </w:tblGrid>
                            <w:tr w:rsidR="001B668D">
                              <w:trPr>
                                <w:trHeight w:val="214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w w:val="95"/>
                                      <w:sz w:val="14"/>
                                    </w:rPr>
                                    <w:t>Фенилэтиламин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9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Фенилэфрин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Фенкамин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Фенкамфамин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Фенметразин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Феноксазолин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Фенотерол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Фенпрометамин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1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Фенпропорекс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4"/>
                              </w:trPr>
                              <w:tc>
                                <w:tcPr>
                                  <w:tcW w:w="110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Фентанил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48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105" type="#_x0000_t202" style="position:absolute;left:0;text-align:left;margin-left:109.8pt;margin-top:19.35pt;width:78.05pt;height:129.8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7cIrwEAAEsDAAAOAAAAZHJzL2Uyb0RvYy54bWysU8Fu2zAMvQ/YPwi6L46ztGiMOMW2YsOA&#10;YivQ7gNkWYqFWqImKrHz96PkOC2229CLTElP5HuP9PZ2tD07qoAGXM3LxZIz5SS0xu1r/uvp64cb&#10;zjAK14oenKr5SSG/3b1/tx18pVbQQd+qwCiJw2rwNe9i9FVRoOyUFbgArxxdaghWRNqGfdEGMVB2&#10;2xer5fK6GCC0PoBUiHR6N13yXc6vtZLxp9aoIutrTtxiXkNem7QWu62o9kH4zsgzDfEfLKwwjope&#10;Ut2JKNghmH9SWSMDIOi4kGAL0NpIlTWQmnL5l5rHTniVtZA56C824dullT+OD4GZlnpXkj9OWGrS&#10;kxpjAyNLR2TQ4LEi3KMnZBw/w0jgLBb9PchnJEjxCjM9QEInQ0YdbPqSVEYPqcbp4juVYZION5ty&#10;9fGKM0lX5fX6Zn21SXWLl9c+YPymwLIU1DxQXzMDcbzHOEFnyJnMVD/RimMzZoXr1aymgfZEYgbq&#10;e83x90EExVn/3ZGxaUjmIMxBMwch9l8gj1LS5ODTIYI2mUEqNeU9M6COZQ3n6Uoj8XqfUS//wO4P&#10;AAAA//8DAFBLAwQUAAYACAAAACEARirN5+EAAAAKAQAADwAAAGRycy9kb3ducmV2LnhtbEyPwU7D&#10;MAyG70i8Q2Qkbixdq61d13RCQxMHxGEDpB2zxjQVTVI1WZe9PeY0brb+T78/V5toejbh6DtnBcxn&#10;CTC0jVOdbQV8fuyeCmA+SKtk7ywKuKKHTX1/V8lSuYvd43QILaMS60spQIcwlJz7RqORfuYGtJR9&#10;u9HIQOvYcjXKC5WbnqdJsuRGdpYuaDngVmPzczgbAV/bYfcWj1q+Twv1+pLm++vYRCEeH+LzGljA&#10;GG4w/OmTOtTkdHJnqzzrBaTz1ZJQAVmRAyMgyxc0nChZFRnwuuL/X6h/AQAA//8DAFBLAQItABQA&#10;BgAIAAAAIQC2gziS/gAAAOEBAAATAAAAAAAAAAAAAAAAAAAAAABbQ29udGVudF9UeXBlc10ueG1s&#10;UEsBAi0AFAAGAAgAAAAhADj9If/WAAAAlAEAAAsAAAAAAAAAAAAAAAAALwEAAF9yZWxzLy5yZWxz&#10;UEsBAi0AFAAGAAgAAAAhAKrXtwivAQAASwMAAA4AAAAAAAAAAAAAAAAALgIAAGRycy9lMm9Eb2Mu&#10;eG1sUEsBAi0AFAAGAAgAAAAhAEYqzef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4"/>
                        <w:gridCol w:w="337"/>
                      </w:tblGrid>
                      <w:tr w:rsidR="001B668D">
                        <w:trPr>
                          <w:trHeight w:val="214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95"/>
                                <w:sz w:val="14"/>
                              </w:rPr>
                              <w:t>Фенилэтиламин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9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Фенилэфрин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Фенкамин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Фенкамфамин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Фенметразин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Феноксазолин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Фенотерол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Фенпрометамин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1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Фенпропорекс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27</w:t>
                            </w:r>
                          </w:p>
                        </w:tc>
                      </w:tr>
                      <w:tr w:rsidR="001B668D">
                        <w:trPr>
                          <w:trHeight w:val="214"/>
                        </w:trPr>
                        <w:tc>
                          <w:tcPr>
                            <w:tcW w:w="110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Фентанил</w:t>
                            </w:r>
                          </w:p>
                        </w:tc>
                        <w:tc>
                          <w:tcPr>
                            <w:tcW w:w="337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48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  <w:sz w:val="14"/>
        </w:rPr>
        <w:t>Фенилпропаноламин</w:t>
      </w:r>
      <w:r>
        <w:rPr>
          <w:color w:val="231F20"/>
          <w:spacing w:val="-2"/>
          <w:sz w:val="14"/>
        </w:rPr>
        <w:t xml:space="preserve"> </w:t>
      </w:r>
      <w:r>
        <w:rPr>
          <w:color w:val="50B848"/>
          <w:spacing w:val="-5"/>
          <w:sz w:val="14"/>
        </w:rPr>
        <w:t>29</w:t>
      </w:r>
    </w:p>
    <w:p w:rsidR="001B668D" w:rsidRDefault="005170B8">
      <w:pPr>
        <w:tabs>
          <w:tab w:val="left" w:pos="1511"/>
        </w:tabs>
        <w:spacing w:before="68"/>
        <w:ind w:left="308"/>
        <w:rPr>
          <w:sz w:val="14"/>
        </w:rPr>
      </w:pPr>
      <w:r>
        <w:br w:type="column"/>
      </w:r>
      <w:r>
        <w:rPr>
          <w:color w:val="231F20"/>
          <w:spacing w:val="-2"/>
          <w:sz w:val="14"/>
        </w:rPr>
        <w:lastRenderedPageBreak/>
        <w:t>Фентермин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26</w:t>
      </w:r>
    </w:p>
    <w:p w:rsidR="001B668D" w:rsidRDefault="005170B8">
      <w:pPr>
        <w:tabs>
          <w:tab w:val="left" w:pos="1511"/>
        </w:tabs>
        <w:spacing w:before="109"/>
        <w:ind w:left="308"/>
        <w:rPr>
          <w:sz w:val="14"/>
        </w:rPr>
      </w:pPr>
      <w:r>
        <w:rPr>
          <w:color w:val="231F20"/>
          <w:spacing w:val="-2"/>
          <w:sz w:val="14"/>
        </w:rPr>
        <w:t>Фенфлурамин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27</w:t>
      </w:r>
    </w:p>
    <w:p w:rsidR="001B668D" w:rsidRDefault="005170B8">
      <w:pPr>
        <w:tabs>
          <w:tab w:val="left" w:pos="1511"/>
        </w:tabs>
        <w:spacing w:before="109"/>
        <w:ind w:left="308"/>
        <w:rPr>
          <w:sz w:val="14"/>
        </w:rPr>
      </w:pPr>
      <w:r>
        <w:rPr>
          <w:color w:val="231F20"/>
          <w:spacing w:val="-2"/>
          <w:sz w:val="14"/>
        </w:rPr>
        <w:t>Фенэтиламин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27</w:t>
      </w:r>
    </w:p>
    <w:p w:rsidR="001B668D" w:rsidRDefault="005170B8">
      <w:pPr>
        <w:spacing w:before="108" w:line="160" w:lineRule="exact"/>
        <w:ind w:left="308"/>
        <w:rPr>
          <w:sz w:val="14"/>
        </w:rPr>
      </w:pPr>
      <w:r>
        <w:rPr>
          <w:color w:val="231F20"/>
          <w:spacing w:val="-2"/>
          <w:w w:val="95"/>
          <w:sz w:val="14"/>
        </w:rPr>
        <w:t>фладрафинил</w:t>
      </w:r>
    </w:p>
    <w:p w:rsidR="001B668D" w:rsidRDefault="005170B8">
      <w:pPr>
        <w:tabs>
          <w:tab w:val="left" w:pos="1511"/>
        </w:tabs>
        <w:spacing w:before="2" w:line="232" w:lineRule="auto"/>
        <w:ind w:left="308" w:right="566"/>
        <w:rPr>
          <w:sz w:val="14"/>
        </w:rPr>
      </w:pPr>
      <w:r>
        <w:rPr>
          <w:color w:val="231F20"/>
          <w:spacing w:val="-4"/>
          <w:sz w:val="14"/>
        </w:rPr>
        <w:t>(2-[Bis(4-fluorophenyl)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methylsulfinyl]-N-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hydroxyacetamide)</w:t>
      </w:r>
      <w:r>
        <w:rPr>
          <w:color w:val="231F20"/>
          <w:sz w:val="14"/>
        </w:rPr>
        <w:tab/>
      </w:r>
      <w:r>
        <w:rPr>
          <w:color w:val="50B848"/>
          <w:spacing w:val="-6"/>
          <w:sz w:val="14"/>
        </w:rPr>
        <w:t>27</w:t>
      </w:r>
    </w:p>
    <w:p w:rsidR="001B668D" w:rsidRDefault="005170B8">
      <w:pPr>
        <w:spacing w:before="111" w:line="160" w:lineRule="exact"/>
        <w:ind w:left="308"/>
        <w:rPr>
          <w:sz w:val="14"/>
        </w:rPr>
      </w:pPr>
      <w:r>
        <w:rPr>
          <w:color w:val="231F20"/>
          <w:spacing w:val="-2"/>
          <w:w w:val="95"/>
          <w:sz w:val="14"/>
        </w:rPr>
        <w:t>флмодафинил</w:t>
      </w:r>
    </w:p>
    <w:p w:rsidR="001B668D" w:rsidRDefault="005170B8">
      <w:pPr>
        <w:spacing w:before="1" w:line="232" w:lineRule="auto"/>
        <w:ind w:left="308"/>
        <w:rPr>
          <w:sz w:val="14"/>
        </w:rPr>
      </w:pPr>
      <w:r>
        <w:rPr>
          <w:color w:val="231F20"/>
          <w:spacing w:val="-6"/>
          <w:sz w:val="14"/>
        </w:rPr>
        <w:t>(2-[Bis(4-fluorophenyl)</w:t>
      </w:r>
      <w:r>
        <w:rPr>
          <w:color w:val="231F20"/>
          <w:sz w:val="14"/>
        </w:rPr>
        <w:t xml:space="preserve"> </w:t>
      </w:r>
      <w:r>
        <w:rPr>
          <w:color w:val="231F20"/>
          <w:spacing w:val="-2"/>
          <w:sz w:val="14"/>
        </w:rPr>
        <w:t>methylsulfinyl]</w:t>
      </w:r>
    </w:p>
    <w:tbl>
      <w:tblPr>
        <w:tblStyle w:val="TableNormal"/>
        <w:tblW w:w="0" w:type="auto"/>
        <w:tblInd w:w="265" w:type="dxa"/>
        <w:tblLayout w:type="fixed"/>
        <w:tblLook w:val="01E0" w:firstRow="1" w:lastRow="1" w:firstColumn="1" w:lastColumn="1" w:noHBand="0" w:noVBand="0"/>
      </w:tblPr>
      <w:tblGrid>
        <w:gridCol w:w="1150"/>
        <w:gridCol w:w="291"/>
      </w:tblGrid>
      <w:tr w:rsidR="001B668D">
        <w:trPr>
          <w:trHeight w:val="214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acetamide)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0" w:line="154" w:lineRule="exact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71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Флунизолид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32</w:t>
            </w:r>
          </w:p>
        </w:tc>
      </w:tr>
      <w:tr w:rsidR="001B668D">
        <w:trPr>
          <w:trHeight w:val="271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Флуокортолон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32</w:t>
            </w:r>
          </w:p>
        </w:tc>
      </w:tr>
      <w:tr w:rsidR="001B668D">
        <w:trPr>
          <w:trHeight w:val="271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6"/>
                <w:sz w:val="14"/>
              </w:rPr>
              <w:t>Флуоксиместерон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271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spacing w:val="-2"/>
                <w:sz w:val="14"/>
              </w:rPr>
              <w:t>Флуоренол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 w:right="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26</w:t>
            </w:r>
          </w:p>
        </w:tc>
      </w:tr>
      <w:tr w:rsidR="001B668D">
        <w:trPr>
          <w:trHeight w:val="271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Флутиказон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32</w:t>
            </w:r>
          </w:p>
        </w:tc>
      </w:tr>
      <w:tr w:rsidR="001B668D">
        <w:trPr>
          <w:trHeight w:val="272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4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Фоллистатин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48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275"/>
        </w:trPr>
        <w:tc>
          <w:tcPr>
            <w:tcW w:w="1150" w:type="dxa"/>
          </w:tcPr>
          <w:p w:rsidR="001B668D" w:rsidRDefault="005170B8">
            <w:pPr>
              <w:pStyle w:val="TableParagraph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Фонтурацетам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277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51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Формеболон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51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217"/>
        </w:trPr>
        <w:tc>
          <w:tcPr>
            <w:tcW w:w="1150" w:type="dxa"/>
          </w:tcPr>
          <w:p w:rsidR="001B668D" w:rsidRDefault="005170B8">
            <w:pPr>
              <w:pStyle w:val="TableParagraph"/>
              <w:spacing w:before="51" w:line="14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Форместан</w:t>
            </w:r>
          </w:p>
        </w:tc>
        <w:tc>
          <w:tcPr>
            <w:tcW w:w="291" w:type="dxa"/>
          </w:tcPr>
          <w:p w:rsidR="001B668D" w:rsidRDefault="005170B8">
            <w:pPr>
              <w:pStyle w:val="TableParagraph"/>
              <w:spacing w:before="51" w:line="146" w:lineRule="exact"/>
              <w:ind w:left="52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</w:tbl>
    <w:p w:rsidR="001B668D" w:rsidRDefault="005170B8">
      <w:pPr>
        <w:spacing w:before="121"/>
        <w:ind w:left="308"/>
        <w:rPr>
          <w:sz w:val="14"/>
        </w:rPr>
      </w:pPr>
      <w:r>
        <w:rPr>
          <w:color w:val="231F20"/>
          <w:spacing w:val="-2"/>
          <w:w w:val="90"/>
          <w:sz w:val="14"/>
        </w:rPr>
        <w:t>Формотерол</w:t>
      </w:r>
      <w:r>
        <w:rPr>
          <w:color w:val="231F20"/>
          <w:spacing w:val="74"/>
          <w:sz w:val="14"/>
        </w:rPr>
        <w:t xml:space="preserve"> </w:t>
      </w:r>
      <w:r>
        <w:rPr>
          <w:color w:val="50B848"/>
          <w:spacing w:val="-2"/>
          <w:w w:val="90"/>
          <w:sz w:val="14"/>
        </w:rPr>
        <w:t>16,17,</w:t>
      </w:r>
      <w:r>
        <w:rPr>
          <w:color w:val="50B848"/>
          <w:spacing w:val="-9"/>
          <w:w w:val="90"/>
          <w:sz w:val="14"/>
        </w:rPr>
        <w:t xml:space="preserve"> </w:t>
      </w:r>
      <w:r>
        <w:rPr>
          <w:color w:val="50B848"/>
          <w:spacing w:val="-7"/>
          <w:w w:val="90"/>
          <w:sz w:val="14"/>
        </w:rPr>
        <w:t>22</w:t>
      </w:r>
    </w:p>
    <w:p w:rsidR="001B668D" w:rsidRDefault="001B668D">
      <w:pPr>
        <w:pStyle w:val="a3"/>
        <w:spacing w:before="5"/>
        <w:rPr>
          <w:sz w:val="9"/>
        </w:rPr>
      </w:pPr>
    </w:p>
    <w:tbl>
      <w:tblPr>
        <w:tblStyle w:val="TableNormal"/>
        <w:tblW w:w="0" w:type="auto"/>
        <w:tblInd w:w="265" w:type="dxa"/>
        <w:tblLayout w:type="fixed"/>
        <w:tblLook w:val="01E0" w:firstRow="1" w:lastRow="1" w:firstColumn="1" w:lastColumn="1" w:noHBand="0" w:noVBand="0"/>
      </w:tblPr>
      <w:tblGrid>
        <w:gridCol w:w="1209"/>
        <w:gridCol w:w="232"/>
      </w:tblGrid>
      <w:tr w:rsidR="001B668D">
        <w:trPr>
          <w:trHeight w:val="161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5" w:line="136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85"/>
                <w:sz w:val="14"/>
              </w:rPr>
              <w:t>Фрагменты</w:t>
            </w:r>
            <w:r>
              <w:rPr>
                <w:rFonts w:ascii="Trebuchet MS" w:hAnsi="Trebuchet MS"/>
                <w:color w:val="231F20"/>
                <w:spacing w:val="3"/>
                <w:sz w:val="14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гормона</w:t>
            </w:r>
          </w:p>
        </w:tc>
        <w:tc>
          <w:tcPr>
            <w:tcW w:w="232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1B668D">
        <w:trPr>
          <w:trHeight w:val="220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8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роста</w:t>
            </w:r>
          </w:p>
        </w:tc>
        <w:tc>
          <w:tcPr>
            <w:tcW w:w="232" w:type="dxa"/>
          </w:tcPr>
          <w:p w:rsidR="001B668D" w:rsidRDefault="005170B8">
            <w:pPr>
              <w:pStyle w:val="TableParagraph"/>
              <w:spacing w:before="8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14</w:t>
            </w:r>
          </w:p>
        </w:tc>
      </w:tr>
      <w:tr w:rsidR="001B668D">
        <w:trPr>
          <w:trHeight w:val="277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6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Фулвестрант</w:t>
            </w:r>
          </w:p>
        </w:tc>
        <w:tc>
          <w:tcPr>
            <w:tcW w:w="232" w:type="dxa"/>
          </w:tcPr>
          <w:p w:rsidR="001B668D" w:rsidRDefault="005170B8">
            <w:pPr>
              <w:pStyle w:val="TableParagraph"/>
              <w:spacing w:before="64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19</w:t>
            </w:r>
          </w:p>
        </w:tc>
      </w:tr>
      <w:tr w:rsidR="001B668D">
        <w:trPr>
          <w:trHeight w:val="277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6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Фуразабол</w:t>
            </w:r>
          </w:p>
        </w:tc>
        <w:tc>
          <w:tcPr>
            <w:tcW w:w="232" w:type="dxa"/>
          </w:tcPr>
          <w:p w:rsidR="001B668D" w:rsidRDefault="005170B8">
            <w:pPr>
              <w:pStyle w:val="TableParagraph"/>
              <w:spacing w:before="64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277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6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w w:val="95"/>
                <w:sz w:val="14"/>
              </w:rPr>
              <w:t>Фуросемид</w:t>
            </w:r>
          </w:p>
        </w:tc>
        <w:tc>
          <w:tcPr>
            <w:tcW w:w="232" w:type="dxa"/>
          </w:tcPr>
          <w:p w:rsidR="001B668D" w:rsidRDefault="005170B8">
            <w:pPr>
              <w:pStyle w:val="TableParagraph"/>
              <w:spacing w:before="64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21</w:t>
            </w:r>
          </w:p>
        </w:tc>
      </w:tr>
      <w:tr w:rsidR="001B668D">
        <w:trPr>
          <w:trHeight w:val="294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64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Фурфенорекс</w:t>
            </w:r>
          </w:p>
        </w:tc>
        <w:tc>
          <w:tcPr>
            <w:tcW w:w="232" w:type="dxa"/>
          </w:tcPr>
          <w:p w:rsidR="001B668D" w:rsidRDefault="005170B8">
            <w:pPr>
              <w:pStyle w:val="TableParagraph"/>
              <w:spacing w:before="64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27</w:t>
            </w:r>
          </w:p>
        </w:tc>
      </w:tr>
      <w:tr w:rsidR="001B668D">
        <w:trPr>
          <w:trHeight w:val="642"/>
        </w:trPr>
        <w:tc>
          <w:tcPr>
            <w:tcW w:w="1209" w:type="dxa"/>
          </w:tcPr>
          <w:p w:rsidR="001B668D" w:rsidRDefault="005170B8">
            <w:pPr>
              <w:pStyle w:val="TableParagraph"/>
              <w:spacing w:before="8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50B848"/>
                <w:spacing w:val="-10"/>
                <w:w w:val="90"/>
                <w:sz w:val="28"/>
              </w:rPr>
              <w:t>Х</w:t>
            </w:r>
          </w:p>
          <w:p w:rsidR="001B668D" w:rsidRDefault="005170B8">
            <w:pPr>
              <w:pStyle w:val="TableParagraph"/>
              <w:spacing w:before="84" w:line="133" w:lineRule="exact"/>
              <w:rPr>
                <w:rFonts w:ascii="Trebuchet MS" w:hAnsi="Trebuchet MS"/>
                <w:sz w:val="14"/>
              </w:rPr>
            </w:pPr>
            <w:r>
              <w:rPr>
                <w:rFonts w:ascii="Trebuchet MS" w:hAnsi="Trebuchet MS"/>
                <w:color w:val="231F20"/>
                <w:spacing w:val="-2"/>
                <w:sz w:val="14"/>
              </w:rPr>
              <w:t>Хигенамин</w:t>
            </w:r>
          </w:p>
        </w:tc>
        <w:tc>
          <w:tcPr>
            <w:tcW w:w="232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14"/>
              </w:rPr>
            </w:pPr>
          </w:p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14"/>
              </w:rPr>
            </w:pPr>
          </w:p>
          <w:p w:rsidR="001B668D" w:rsidRDefault="001B668D">
            <w:pPr>
              <w:pStyle w:val="TableParagraph"/>
              <w:spacing w:before="1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0" w:line="133" w:lineRule="exact"/>
              <w:ind w:left="0" w:right="4"/>
              <w:jc w:val="center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16</w:t>
            </w:r>
          </w:p>
        </w:tc>
      </w:tr>
    </w:tbl>
    <w:p w:rsidR="001B668D" w:rsidRDefault="001B668D">
      <w:pPr>
        <w:pStyle w:val="TableParagraph"/>
        <w:spacing w:line="133" w:lineRule="exact"/>
        <w:jc w:val="center"/>
        <w:rPr>
          <w:rFonts w:ascii="Trebuchet MS"/>
          <w:sz w:val="14"/>
        </w:rPr>
        <w:sectPr w:rsidR="001B668D">
          <w:pgSz w:w="5960" w:h="8400"/>
          <w:pgMar w:top="480" w:right="0" w:bottom="320" w:left="0" w:header="0" w:footer="136" w:gutter="0"/>
          <w:cols w:num="3" w:space="720" w:equalWidth="0">
            <w:col w:w="1958" w:space="40"/>
            <w:col w:w="1699" w:space="39"/>
            <w:col w:w="2224"/>
          </w:cols>
        </w:sectPr>
      </w:pPr>
    </w:p>
    <w:p w:rsidR="001B668D" w:rsidRDefault="005170B8">
      <w:pPr>
        <w:tabs>
          <w:tab w:val="right" w:pos="3643"/>
        </w:tabs>
        <w:spacing w:before="68"/>
        <w:ind w:left="2330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1409749</wp:posOffset>
                </wp:positionH>
                <wp:positionV relativeFrom="paragraph">
                  <wp:posOffset>222100</wp:posOffset>
                </wp:positionV>
                <wp:extent cx="974090" cy="150939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4090" cy="150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4"/>
                              <w:gridCol w:w="560"/>
                            </w:tblGrid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Этилэфрин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75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6" w:line="160" w:lineRule="exact"/>
                                    <w:ind w:right="-14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Эфапроксирал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(RSR13)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 w:line="146" w:lineRule="exact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346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Эфедрин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107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22,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w w:val="80"/>
                                      <w:sz w:val="14"/>
                                    </w:rPr>
                                    <w:t>28,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3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w w:val="80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08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3"/>
                                    <w:rPr>
                                      <w:rFonts w:asci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25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ACE-</w:t>
                                  </w: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w w:val="95"/>
                                      <w:sz w:val="14"/>
                                    </w:rPr>
                                    <w:t>031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AICAR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96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w w:val="90"/>
                                      <w:sz w:val="14"/>
                                    </w:rPr>
                                    <w:t>AOD-</w:t>
                                  </w: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4"/>
                                      <w:sz w:val="14"/>
                                    </w:rPr>
                                    <w:t>9604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0" w:right="48"/>
                                    <w:jc w:val="righ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39"/>
                              </w:trPr>
                              <w:tc>
                                <w:tcPr>
                                  <w:tcW w:w="854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72" w:line="146" w:lineRule="exact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ARM21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106" type="#_x0000_t202" style="position:absolute;left:0;text-align:left;margin-left:111pt;margin-top:17.5pt;width:76.7pt;height:118.8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cGrgEAAEsDAAAOAAAAZHJzL2Uyb0RvYy54bWysU9tu2zAMfR+wfxD0vtjuZVuMOMW2YsOA&#10;Yh3Q9gNkWYqFWaImKrHz96PkOC22t2IvNCUekeeQ9OZmsgM7qIAGXMOrVcmZchI643YNf3r8+u4j&#10;ZxiF68QATjX8qJDfbN++2Yy+VhfQw9CpwCiJw3r0De9j9HVRoOyVFbgCrxwFNQQrIh3DruiCGCm7&#10;HYqLsnxfjBA6H0AqRLq9nYN8m/NrrWS81xpVZEPDiVvMNmTbJltsN6LeBeF7I080xCtYWGEcFT2n&#10;uhVRsH0w/6SyRgZA0HElwRagtZEqayA1VfmXmodeeJW1UHPQn9uE/y+t/HH4GZjpaHZVxZkTlob0&#10;qKbYwsTSFTVo9FgT7sETMk6fYSJwFov+DuQvJEjxAjM/QEKnhkw62PQlqYwe0gyO575TGSbpcv3h&#10;qlxTRFKoui7Xl+vrVLd4fu0Dxm8KLEtOwwPNNTMQhzuMM3SBnMjM9ROtOLVTVnh1uahpoTuSmJHm&#10;3nD8vRdBcTZ8d9TYtCSLExanXZwQhy+QVylpcvBpH0GbzCCVmvOeGNDEsobTdqWVeHnOqOd/YPsH&#10;AAD//wMAUEsDBBQABgAIAAAAIQDHgyPR4AAAAAoBAAAPAAAAZHJzL2Rvd25yZXYueG1sTI/BTsMw&#10;EETvSPyDtUjcqINLCApxKlRUcUAcWkDi6MYmjojXke2m7t+znOhpNZrR7Jtmld3IZhPi4FHC7aIA&#10;ZrDzesBewsf75uYBWEwKtRo9GgknE2HVXl40qtb+iFsz71LPqARjrSTYlKaa89hZ41Rc+Mkged8+&#10;OJVIhp7roI5U7kYuiuKeOzUgfbBqMmtrup/dwUn4XE+b1/xl1dtc6pdnUW1PoctSXl/lp0dgyeT0&#10;H4Y/fEKHlpj2/oA6slGCEIK2JAnLki4FllV5B2xPTiUq4G3Dzye0vwAAAP//AwBQSwECLQAUAAYA&#10;CAAAACEAtoM4kv4AAADhAQAAEwAAAAAAAAAAAAAAAAAAAAAAW0NvbnRlbnRfVHlwZXNdLnhtbFBL&#10;AQItABQABgAIAAAAIQA4/SH/1gAAAJQBAAALAAAAAAAAAAAAAAAAAC8BAABfcmVscy8ucmVsc1BL&#10;AQItABQABgAIAAAAIQAcjicGrgEAAEsDAAAOAAAAAAAAAAAAAAAAAC4CAABkcnMvZTJvRG9jLnht&#10;bFBLAQItABQABgAIAAAAIQDHgyPR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4"/>
                        <w:gridCol w:w="560"/>
                      </w:tblGrid>
                      <w:tr w:rsidR="001B668D">
                        <w:trPr>
                          <w:trHeight w:val="215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Этилэфрин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375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6" w:line="160" w:lineRule="exact"/>
                              <w:ind w:right="-14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Эфапроксирал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(RSR13)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 w:line="146" w:lineRule="exact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23</w:t>
                            </w:r>
                          </w:p>
                        </w:tc>
                      </w:tr>
                      <w:tr w:rsidR="001B668D">
                        <w:trPr>
                          <w:trHeight w:val="346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Эфедрин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107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22,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w w:val="80"/>
                                <w:sz w:val="14"/>
                              </w:rPr>
                              <w:t>28,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3"/>
                                <w:w w:val="8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w w:val="80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408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3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25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ACE-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w w:val="95"/>
                                <w:sz w:val="14"/>
                              </w:rPr>
                              <w:t>031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2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4"/>
                              </w:rPr>
                              <w:t>AICAR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20</w:t>
                            </w:r>
                          </w:p>
                        </w:tc>
                      </w:tr>
                      <w:tr w:rsidR="001B668D">
                        <w:trPr>
                          <w:trHeight w:val="296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AOD-</w:t>
                            </w: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14"/>
                              </w:rPr>
                              <w:t>9604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5170B8">
                            <w:pPr>
                              <w:pStyle w:val="TableParagraph"/>
                              <w:ind w:left="0" w:right="48"/>
                              <w:jc w:val="righ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B668D">
                        <w:trPr>
                          <w:trHeight w:val="239"/>
                        </w:trPr>
                        <w:tc>
                          <w:tcPr>
                            <w:tcW w:w="854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72" w:line="146" w:lineRule="exact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14"/>
                              </w:rPr>
                              <w:t>ARM21</w:t>
                            </w:r>
                          </w:p>
                        </w:tc>
                        <w:tc>
                          <w:tcPr>
                            <w:tcW w:w="560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4"/>
        </w:rPr>
        <w:t>Этилэстренол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12</w:t>
      </w: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rPr>
          <w:sz w:val="14"/>
        </w:rPr>
      </w:pPr>
    </w:p>
    <w:p w:rsidR="001B668D" w:rsidRDefault="001B668D">
      <w:pPr>
        <w:pStyle w:val="a3"/>
        <w:spacing w:before="56"/>
        <w:rPr>
          <w:sz w:val="14"/>
        </w:rPr>
      </w:pPr>
    </w:p>
    <w:p w:rsidR="001B668D" w:rsidRDefault="005170B8">
      <w:pPr>
        <w:tabs>
          <w:tab w:val="left" w:pos="3272"/>
        </w:tabs>
        <w:ind w:left="2330"/>
        <w:rPr>
          <w:sz w:val="14"/>
        </w:rPr>
      </w:pPr>
      <w:r>
        <w:rPr>
          <w:color w:val="231F20"/>
          <w:spacing w:val="-10"/>
          <w:sz w:val="14"/>
        </w:rPr>
        <w:t>0</w:t>
      </w:r>
      <w:r>
        <w:rPr>
          <w:color w:val="231F20"/>
          <w:sz w:val="14"/>
        </w:rPr>
        <w:tab/>
      </w:r>
      <w:r>
        <w:rPr>
          <w:color w:val="50B849"/>
          <w:spacing w:val="-10"/>
          <w:sz w:val="14"/>
        </w:rPr>
        <w:t>8</w:t>
      </w:r>
    </w:p>
    <w:p w:rsidR="001B668D" w:rsidRDefault="005170B8">
      <w:pPr>
        <w:tabs>
          <w:tab w:val="right" w:pos="1700"/>
        </w:tabs>
        <w:spacing w:before="68"/>
        <w:ind w:left="185"/>
        <w:rPr>
          <w:sz w:val="14"/>
        </w:rPr>
      </w:pPr>
      <w:r>
        <w:br w:type="column"/>
      </w:r>
      <w:r>
        <w:rPr>
          <w:color w:val="231F20"/>
          <w:spacing w:val="-2"/>
          <w:sz w:val="14"/>
        </w:rPr>
        <w:lastRenderedPageBreak/>
        <w:t>GW501516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20</w:t>
      </w:r>
    </w:p>
    <w:p w:rsidR="001B668D" w:rsidRDefault="005170B8">
      <w:pPr>
        <w:pStyle w:val="2"/>
        <w:spacing w:before="119"/>
        <w:ind w:left="185"/>
      </w:pPr>
      <w:r>
        <w:rPr>
          <w:color w:val="50B848"/>
          <w:spacing w:val="-10"/>
        </w:rPr>
        <w:t>H</w:t>
      </w:r>
    </w:p>
    <w:p w:rsidR="001B668D" w:rsidRDefault="005170B8">
      <w:pPr>
        <w:tabs>
          <w:tab w:val="right" w:pos="1700"/>
        </w:tabs>
        <w:spacing w:before="13"/>
        <w:ind w:left="185"/>
        <w:rPr>
          <w:sz w:val="14"/>
        </w:rPr>
      </w:pPr>
      <w:r>
        <w:rPr>
          <w:color w:val="231F20"/>
          <w:spacing w:val="-2"/>
          <w:w w:val="90"/>
          <w:sz w:val="14"/>
        </w:rPr>
        <w:t>hGH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pacing w:val="-2"/>
          <w:w w:val="90"/>
          <w:sz w:val="14"/>
        </w:rPr>
        <w:t>176-</w:t>
      </w:r>
      <w:r>
        <w:rPr>
          <w:color w:val="231F20"/>
          <w:spacing w:val="-5"/>
          <w:w w:val="90"/>
          <w:sz w:val="14"/>
        </w:rPr>
        <w:t>191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14</w:t>
      </w:r>
    </w:p>
    <w:p w:rsidR="001B668D" w:rsidRDefault="005170B8">
      <w:pPr>
        <w:pStyle w:val="2"/>
        <w:spacing w:before="120"/>
        <w:ind w:left="185"/>
      </w:pPr>
      <w:r>
        <w:rPr>
          <w:color w:val="50B848"/>
          <w:spacing w:val="-10"/>
          <w:w w:val="125"/>
        </w:rPr>
        <w:t>I</w:t>
      </w:r>
    </w:p>
    <w:p w:rsidR="001B668D" w:rsidRDefault="005170B8">
      <w:pPr>
        <w:tabs>
          <w:tab w:val="right" w:pos="1700"/>
        </w:tabs>
        <w:spacing w:before="13"/>
        <w:ind w:left="185"/>
        <w:rPr>
          <w:sz w:val="14"/>
        </w:rPr>
      </w:pPr>
      <w:r>
        <w:rPr>
          <w:color w:val="231F20"/>
          <w:spacing w:val="-4"/>
          <w:sz w:val="14"/>
        </w:rPr>
        <w:t>IOX2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13</w:t>
      </w:r>
    </w:p>
    <w:p w:rsidR="001B668D" w:rsidRDefault="005170B8">
      <w:pPr>
        <w:pStyle w:val="2"/>
        <w:spacing w:before="269"/>
        <w:ind w:left="185"/>
      </w:pPr>
      <w:r>
        <w:rPr>
          <w:color w:val="50B848"/>
          <w:spacing w:val="-10"/>
        </w:rPr>
        <w:t>K</w:t>
      </w:r>
    </w:p>
    <w:p w:rsidR="001B668D" w:rsidRDefault="005170B8">
      <w:pPr>
        <w:tabs>
          <w:tab w:val="right" w:pos="1700"/>
        </w:tabs>
        <w:spacing w:before="13"/>
        <w:ind w:left="185"/>
        <w:rPr>
          <w:sz w:val="14"/>
        </w:rPr>
      </w:pPr>
      <w:r>
        <w:rPr>
          <w:color w:val="231F20"/>
          <w:w w:val="90"/>
          <w:sz w:val="14"/>
        </w:rPr>
        <w:t>К-</w:t>
      </w:r>
      <w:r>
        <w:rPr>
          <w:color w:val="231F20"/>
          <w:spacing w:val="-2"/>
          <w:sz w:val="14"/>
        </w:rPr>
        <w:t>11706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13</w:t>
      </w:r>
    </w:p>
    <w:p w:rsidR="001B668D" w:rsidRDefault="005170B8">
      <w:pPr>
        <w:pStyle w:val="2"/>
        <w:spacing w:before="120"/>
        <w:ind w:left="185"/>
      </w:pPr>
      <w:r>
        <w:rPr>
          <w:color w:val="50B848"/>
          <w:spacing w:val="-10"/>
        </w:rPr>
        <w:t>L</w:t>
      </w:r>
    </w:p>
    <w:p w:rsidR="001B668D" w:rsidRDefault="005170B8">
      <w:pPr>
        <w:tabs>
          <w:tab w:val="right" w:pos="1700"/>
        </w:tabs>
        <w:spacing w:before="13"/>
        <w:ind w:left="185"/>
        <w:rPr>
          <w:sz w:val="14"/>
        </w:rPr>
      </w:pPr>
      <w:r>
        <w:rPr>
          <w:color w:val="231F20"/>
          <w:spacing w:val="-5"/>
          <w:w w:val="90"/>
          <w:sz w:val="14"/>
        </w:rPr>
        <w:t>LGD-</w:t>
      </w:r>
      <w:r>
        <w:rPr>
          <w:color w:val="231F20"/>
          <w:spacing w:val="-4"/>
          <w:w w:val="95"/>
          <w:sz w:val="14"/>
        </w:rPr>
        <w:t>4033</w:t>
      </w:r>
      <w:r>
        <w:rPr>
          <w:color w:val="231F20"/>
          <w:sz w:val="14"/>
        </w:rPr>
        <w:tab/>
      </w:r>
      <w:r>
        <w:rPr>
          <w:color w:val="50B848"/>
          <w:spacing w:val="-5"/>
          <w:sz w:val="14"/>
        </w:rPr>
        <w:t>12</w:t>
      </w:r>
    </w:p>
    <w:p w:rsidR="001B668D" w:rsidRDefault="001B668D">
      <w:pPr>
        <w:rPr>
          <w:sz w:val="14"/>
        </w:rPr>
        <w:sectPr w:rsidR="001B668D">
          <w:pgSz w:w="5960" w:h="8400"/>
          <w:pgMar w:top="480" w:right="0" w:bottom="320" w:left="0" w:header="0" w:footer="136" w:gutter="0"/>
          <w:cols w:num="2" w:space="720" w:equalWidth="0">
            <w:col w:w="3644" w:space="40"/>
            <w:col w:w="2276"/>
          </w:cols>
        </w:sectPr>
      </w:pPr>
    </w:p>
    <w:p w:rsidR="001B668D" w:rsidRDefault="005170B8">
      <w:pPr>
        <w:pStyle w:val="a3"/>
        <w:spacing w:before="10"/>
        <w:rPr>
          <w:sz w:val="12"/>
        </w:rPr>
      </w:pPr>
      <w:r>
        <w:rPr>
          <w:noProof/>
          <w:sz w:val="1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290149</wp:posOffset>
                </wp:positionH>
                <wp:positionV relativeFrom="page">
                  <wp:posOffset>360005</wp:posOffset>
                </wp:positionV>
                <wp:extent cx="1030605" cy="4575174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0605" cy="45751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0"/>
                              <w:gridCol w:w="253"/>
                            </w:tblGrid>
                            <w:tr w:rsidR="001B668D">
                              <w:trPr>
                                <w:trHeight w:val="21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Хлоротиазид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0" w:line="154" w:lineRule="exact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94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Хлорталидон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7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sz w:val="28"/>
                                    </w:rPr>
                                    <w:t>Ц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58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Целипролол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Циклофенил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94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Циклесонид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67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0B848"/>
                                      <w:spacing w:val="-10"/>
                                      <w:w w:val="90"/>
                                      <w:sz w:val="28"/>
                                    </w:rPr>
                                    <w:t>Э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30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32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Эксаморелин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668D">
                              <w:trPr>
                                <w:trHeight w:val="249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3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(гексарелин)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23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Экземестан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Экстази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Элацестрант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15" w:right="25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Энобосарм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7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Эпиандростерон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441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Эпи-дигидротесто-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стерон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1B668D">
                                  <w:pPr>
                                    <w:pStyle w:val="TableParagraph"/>
                                    <w:spacing w:before="52"/>
                                    <w:ind w:left="0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</w:p>
                                <w:p w:rsidR="001B668D" w:rsidRDefault="005170B8">
                                  <w:pPr>
                                    <w:pStyle w:val="TableParagraph"/>
                                    <w:spacing w:before="1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5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pacing w:val="-2"/>
                                      <w:sz w:val="14"/>
                                    </w:rPr>
                                    <w:t>Эпинефрин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before="51"/>
                                    <w:ind w:left="24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9"/>
                                      <w:spacing w:val="-5"/>
                                      <w:sz w:val="14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Эпитестостерон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ЭПО-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95"/>
                                      <w:sz w:val="14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ЭПО-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миметики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Эритропоэтин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14"/>
                                    </w:rPr>
                                    <w:t>(ЭПО)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Эсмолол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Этакриновая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sz w:val="14"/>
                                    </w:rPr>
                                    <w:t>кислота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Этамиван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73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Этиламфетамин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B668D">
                              <w:trPr>
                                <w:trHeight w:val="215"/>
                              </w:trPr>
                              <w:tc>
                                <w:tcPr>
                                  <w:tcW w:w="1250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rPr>
                                      <w:rFonts w:ascii="Trebuchet MS" w:hAns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95"/>
                                      <w:sz w:val="14"/>
                                    </w:rPr>
                                    <w:t>Этилфенидат</w:t>
                                  </w:r>
                                </w:p>
                              </w:tc>
                              <w:tc>
                                <w:tcPr>
                                  <w:tcW w:w="253" w:type="dxa"/>
                                </w:tcPr>
                                <w:p w:rsidR="001B668D" w:rsidRDefault="005170B8">
                                  <w:pPr>
                                    <w:pStyle w:val="TableParagraph"/>
                                    <w:spacing w:line="146" w:lineRule="exact"/>
                                    <w:ind w:left="25" w:right="10"/>
                                    <w:jc w:val="center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50B848"/>
                                      <w:spacing w:val="-5"/>
                                      <w:sz w:val="1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</w:tbl>
                          <w:p w:rsidR="001B668D" w:rsidRDefault="001B668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107" type="#_x0000_t202" style="position:absolute;margin-left:22.85pt;margin-top:28.35pt;width:81.15pt;height:360.2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hZ+rQEAAEwDAAAOAAAAZHJzL2Uyb0RvYy54bWysU9uO0zAQfUfiHyy/U6el3UVR0xWwAiGt&#10;AGl3P8Bx7MYi9hiP26R/z9i9reBtxctkbB8fnzMzWd9NbmB7HdGCb/h8VnGmvYLO+m3Dn5++vPvA&#10;GSbpOzmA1w0/aOR3m7dv1mOo9QJ6GDodGZF4rMfQ8D6lUAuBqtdO4gyC9nRoIDqZaBm3ootyJHY3&#10;iEVV3YgRYhciKI1Iu/fHQ74p/MZolX4YgzqxoeGkLZUYS2xzFJu1rLdRht6qkwz5ChVOWk+PXqju&#10;ZZJsF+0/VM6qCAgmzRQ4AcZYpYsHcjOv/nLz2MugixcqDoZLmfD/0arv+5+R2Y56N19w5qWjJj3p&#10;KbUwsbxFBRoD1oR7DIRM0yeYCFzMYngA9QsJIl5gjheQ0Lkgk4kuf8kqo4vUg8Ol7vQMU5mtel/d&#10;VCvOFJ0tV7er+e0yPyyu10PE9FWDYzlpeKTGFgly/4DpCD1DTmqOArKuNLVTsbgsrHmrhe5AbkZq&#10;fMPx905GzdnwzVNl85Sck3hO2nMS0/AZyixlUx4+7hIYWxRceU8KqGXFw2m88ky8XBfU9SfY/AEA&#10;AP//AwBQSwMEFAAGAAgAAAAhALbbaSzfAAAACQEAAA8AAABkcnMvZG93bnJldi54bWxMj8FOwzAQ&#10;RO9I/IO1SNyoQ0TqKmRToaKKA+LQAhJHNzZxRGxHtpu6f89yoqfVaEazb5p1tiObdYiDdwj3iwKY&#10;dp1Xg+sRPt63dytgMUmn5OidRjjrCOv2+qqRtfInt9PzPvWMSlysJYJJaao5j53RVsaFn7Qj79sH&#10;KxPJ0HMV5InK7cjLolhyKwdHH4yc9Mbo7md/tAifm2n7mr+MfJsr9fJcit05dBnx9iY/PQJLOqf/&#10;MPzhEzq0xHTwR6ciGxEeKkFJhGpJl/yyWNG2A4IQogTeNvxyQfsLAAD//wMAUEsBAi0AFAAGAAgA&#10;AAAhALaDOJL+AAAA4QEAABMAAAAAAAAAAAAAAAAAAAAAAFtDb250ZW50X1R5cGVzXS54bWxQSwEC&#10;LQAUAAYACAAAACEAOP0h/9YAAACUAQAACwAAAAAAAAAAAAAAAAAvAQAAX3JlbHMvLnJlbHNQSwEC&#10;LQAUAAYACAAAACEAIOoWfq0BAABMAwAADgAAAAAAAAAAAAAAAAAuAgAAZHJzL2Uyb0RvYy54bWxQ&#10;SwECLQAUAAYACAAAACEAtttpLN8AAAAJAQAADwAAAAAAAAAAAAAAAAAH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0"/>
                        <w:gridCol w:w="253"/>
                      </w:tblGrid>
                      <w:tr w:rsidR="001B668D">
                        <w:trPr>
                          <w:trHeight w:val="21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Хлоротиазид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0" w:line="154" w:lineRule="exact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94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Хлорталидон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44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7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sz w:val="28"/>
                              </w:rPr>
                              <w:t>Ц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58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Целипролол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Циклофенил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94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Циклесонид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32</w:t>
                            </w:r>
                          </w:p>
                        </w:tc>
                      </w:tr>
                      <w:tr w:rsidR="001B668D">
                        <w:trPr>
                          <w:trHeight w:val="44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67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0B848"/>
                                <w:spacing w:val="-10"/>
                                <w:w w:val="90"/>
                                <w:sz w:val="28"/>
                              </w:rPr>
                              <w:t>Э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30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32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Эксаморелин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B668D">
                        <w:trPr>
                          <w:trHeight w:val="249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23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(гексарелин)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23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Экземестан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Экстази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26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Элацестрант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15" w:right="25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19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Энобосарм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77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Эпиандростерон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441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Эпи-дигидротесто-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стерон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1B668D">
                            <w:pPr>
                              <w:pStyle w:val="TableParagraph"/>
                              <w:spacing w:before="52"/>
                              <w:ind w:left="0"/>
                              <w:rPr>
                                <w:rFonts w:ascii="Trebuchet MS"/>
                                <w:sz w:val="14"/>
                              </w:rPr>
                            </w:pPr>
                          </w:p>
                          <w:p w:rsidR="001B668D" w:rsidRDefault="005170B8">
                            <w:pPr>
                              <w:pStyle w:val="TableParagraph"/>
                              <w:spacing w:before="1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75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4"/>
                              </w:rPr>
                              <w:t>Эпинефрин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before="51"/>
                              <w:ind w:left="24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9"/>
                                <w:spacing w:val="-5"/>
                                <w:sz w:val="14"/>
                              </w:rPr>
                              <w:t>29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Эпитестостерон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ЭПО-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95"/>
                                <w:sz w:val="14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ЭПО-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миметики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Эритропоэтин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14"/>
                              </w:rPr>
                              <w:t>(ЭПО)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Эсмолол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34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Этакриновая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sz w:val="14"/>
                              </w:rPr>
                              <w:t>кислота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Этамиван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73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Этиламфетамин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  <w:tr w:rsidR="001B668D">
                        <w:trPr>
                          <w:trHeight w:val="215"/>
                        </w:trPr>
                        <w:tc>
                          <w:tcPr>
                            <w:tcW w:w="1250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rPr>
                                <w:rFonts w:ascii="Trebuchet MS" w:hAns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95"/>
                                <w:sz w:val="14"/>
                              </w:rPr>
                              <w:t>Этилфенидат</w:t>
                            </w:r>
                          </w:p>
                        </w:tc>
                        <w:tc>
                          <w:tcPr>
                            <w:tcW w:w="253" w:type="dxa"/>
                          </w:tcPr>
                          <w:p w:rsidR="001B668D" w:rsidRDefault="005170B8">
                            <w:pPr>
                              <w:pStyle w:val="TableParagraph"/>
                              <w:spacing w:line="146" w:lineRule="exact"/>
                              <w:ind w:left="25" w:right="10"/>
                              <w:jc w:val="center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50B848"/>
                                <w:spacing w:val="-5"/>
                                <w:sz w:val="14"/>
                              </w:rPr>
                              <w:t>28</w:t>
                            </w:r>
                          </w:p>
                        </w:tc>
                      </w:tr>
                    </w:tbl>
                    <w:p w:rsidR="001B668D" w:rsidRDefault="001B668D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287" w:type="dxa"/>
        <w:tblLayout w:type="fixed"/>
        <w:tblLook w:val="01E0" w:firstRow="1" w:lastRow="1" w:firstColumn="1" w:lastColumn="1" w:noHBand="0" w:noVBand="0"/>
      </w:tblPr>
      <w:tblGrid>
        <w:gridCol w:w="894"/>
        <w:gridCol w:w="584"/>
        <w:gridCol w:w="1009"/>
        <w:gridCol w:w="670"/>
      </w:tblGrid>
      <w:tr w:rsidR="001B668D">
        <w:trPr>
          <w:trHeight w:val="346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0" w:line="315" w:lineRule="exact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sz w:val="28"/>
              </w:rPr>
              <w:t>B</w:t>
            </w:r>
          </w:p>
        </w:tc>
        <w:tc>
          <w:tcPr>
            <w:tcW w:w="2263" w:type="dxa"/>
            <w:gridSpan w:val="3"/>
          </w:tcPr>
          <w:p w:rsidR="001B668D" w:rsidRDefault="005170B8">
            <w:pPr>
              <w:pStyle w:val="TableParagraph"/>
              <w:spacing w:before="37" w:line="290" w:lineRule="exact"/>
              <w:ind w:left="695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sz w:val="28"/>
              </w:rPr>
              <w:t>R</w:t>
            </w:r>
          </w:p>
        </w:tc>
      </w:tr>
      <w:tr w:rsidR="001B668D">
        <w:trPr>
          <w:trHeight w:val="249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0" w:line="154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BPC-</w:t>
            </w:r>
            <w:r>
              <w:rPr>
                <w:rFonts w:ascii="Trebuchet MS"/>
                <w:color w:val="231F20"/>
                <w:spacing w:val="-5"/>
                <w:sz w:val="14"/>
              </w:rPr>
              <w:t>157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0" w:line="154" w:lineRule="exact"/>
              <w:ind w:left="0" w:right="11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10"/>
                <w:sz w:val="14"/>
              </w:rPr>
              <w:t>8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28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RAD140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28"/>
              <w:ind w:left="0" w:right="5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619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44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w w:val="90"/>
                <w:sz w:val="28"/>
              </w:rPr>
              <w:t>C</w:t>
            </w:r>
          </w:p>
          <w:p w:rsidR="001B668D" w:rsidRDefault="005170B8">
            <w:pPr>
              <w:pStyle w:val="TableParagraph"/>
              <w:spacing w:before="2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CJC-</w:t>
            </w:r>
            <w:r>
              <w:rPr>
                <w:rFonts w:ascii="Trebuchet MS"/>
                <w:color w:val="231F20"/>
                <w:spacing w:val="-4"/>
                <w:sz w:val="14"/>
              </w:rPr>
              <w:t>1293</w:t>
            </w:r>
          </w:p>
        </w:tc>
        <w:tc>
          <w:tcPr>
            <w:tcW w:w="584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14"/>
              </w:rPr>
            </w:pPr>
          </w:p>
          <w:p w:rsidR="001B668D" w:rsidRDefault="001B668D">
            <w:pPr>
              <w:pStyle w:val="TableParagraph"/>
              <w:spacing w:before="67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0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61"/>
              <w:ind w:left="111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sz w:val="28"/>
              </w:rPr>
              <w:t>S</w:t>
            </w:r>
          </w:p>
          <w:p w:rsidR="001B668D" w:rsidRDefault="005170B8">
            <w:pPr>
              <w:pStyle w:val="TableParagraph"/>
              <w:spacing w:before="13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SR9009</w:t>
            </w:r>
          </w:p>
        </w:tc>
        <w:tc>
          <w:tcPr>
            <w:tcW w:w="670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14"/>
              </w:rPr>
            </w:pPr>
          </w:p>
          <w:p w:rsidR="001B668D" w:rsidRDefault="001B668D">
            <w:pPr>
              <w:pStyle w:val="TableParagraph"/>
              <w:spacing w:before="74"/>
              <w:ind w:left="0"/>
              <w:rPr>
                <w:rFonts w:ascii="Trebuchet MS"/>
                <w:sz w:val="14"/>
              </w:rPr>
            </w:pPr>
          </w:p>
          <w:p w:rsidR="001B668D" w:rsidRDefault="005170B8">
            <w:pPr>
              <w:pStyle w:val="TableParagraph"/>
              <w:spacing w:before="0"/>
              <w:ind w:left="0" w:right="5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20</w:t>
            </w:r>
          </w:p>
        </w:tc>
      </w:tr>
      <w:tr w:rsidR="001B668D">
        <w:trPr>
          <w:trHeight w:val="316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46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CJC-</w:t>
            </w:r>
            <w:r>
              <w:rPr>
                <w:rFonts w:ascii="Trebuchet MS"/>
                <w:color w:val="231F20"/>
                <w:spacing w:val="-4"/>
                <w:sz w:val="14"/>
              </w:rPr>
              <w:t>1295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46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79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SR9011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79"/>
              <w:ind w:left="0" w:right="5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20</w:t>
            </w:r>
          </w:p>
        </w:tc>
      </w:tr>
      <w:tr w:rsidR="001B668D">
        <w:trPr>
          <w:trHeight w:val="243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3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5"/>
                <w:w w:val="85"/>
                <w:sz w:val="14"/>
              </w:rPr>
              <w:t>CNTO-</w:t>
            </w:r>
            <w:r>
              <w:rPr>
                <w:rFonts w:ascii="Trebuchet MS"/>
                <w:color w:val="231F20"/>
                <w:spacing w:val="-5"/>
                <w:sz w:val="14"/>
              </w:rPr>
              <w:t>530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3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13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62" w:line="161" w:lineRule="exact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6"/>
                <w:sz w:val="14"/>
              </w:rPr>
              <w:t>S-</w:t>
            </w:r>
            <w:r>
              <w:rPr>
                <w:rFonts w:ascii="Trebuchet MS"/>
                <w:color w:val="231F20"/>
                <w:spacing w:val="-5"/>
                <w:sz w:val="14"/>
              </w:rPr>
              <w:t>23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62" w:line="161" w:lineRule="exact"/>
              <w:ind w:left="0" w:right="5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  <w:tr w:rsidR="001B668D">
        <w:trPr>
          <w:trHeight w:val="345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4" w:line="321" w:lineRule="exact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w w:val="95"/>
                <w:sz w:val="28"/>
              </w:rPr>
              <w:t>G</w:t>
            </w:r>
          </w:p>
        </w:tc>
        <w:tc>
          <w:tcPr>
            <w:tcW w:w="584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119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6"/>
                <w:sz w:val="14"/>
              </w:rPr>
              <w:t>S-</w:t>
            </w:r>
            <w:r>
              <w:rPr>
                <w:rFonts w:ascii="Trebuchet MS"/>
                <w:color w:val="231F20"/>
                <w:spacing w:val="-5"/>
                <w:sz w:val="14"/>
              </w:rPr>
              <w:t>107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119"/>
              <w:ind w:left="0" w:right="54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9"/>
                <w:spacing w:val="-10"/>
                <w:sz w:val="14"/>
              </w:rPr>
              <w:t>8</w:t>
            </w:r>
          </w:p>
        </w:tc>
      </w:tr>
      <w:tr w:rsidR="001B668D">
        <w:trPr>
          <w:trHeight w:val="254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0" w:line="160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GHRP-</w:t>
            </w:r>
            <w:r>
              <w:rPr>
                <w:rFonts w:ascii="Trebuchet MS"/>
                <w:color w:val="231F20"/>
                <w:spacing w:val="-10"/>
                <w:sz w:val="14"/>
              </w:rPr>
              <w:t>1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0" w:line="160" w:lineRule="exact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73" w:line="161" w:lineRule="exact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4"/>
                <w:sz w:val="14"/>
              </w:rPr>
              <w:t>S519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73" w:line="161" w:lineRule="exact"/>
              <w:ind w:left="0" w:right="6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A"/>
                <w:spacing w:val="-5"/>
                <w:sz w:val="14"/>
              </w:rPr>
              <w:t>20</w:t>
            </w:r>
          </w:p>
        </w:tc>
      </w:tr>
      <w:tr w:rsidR="001B668D">
        <w:trPr>
          <w:trHeight w:val="676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6" w:line="388" w:lineRule="auto"/>
              <w:ind w:right="425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4"/>
                <w:w w:val="90"/>
                <w:sz w:val="14"/>
              </w:rPr>
              <w:t>GHRP-3</w:t>
            </w:r>
            <w:r>
              <w:rPr>
                <w:rFonts w:ascii="Trebuchet MS"/>
                <w:color w:val="231F20"/>
                <w:sz w:val="14"/>
              </w:rPr>
              <w:t xml:space="preserve"> </w:t>
            </w: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GHRP-</w:t>
            </w:r>
            <w:r>
              <w:rPr>
                <w:rFonts w:ascii="Trebuchet MS"/>
                <w:color w:val="231F20"/>
                <w:spacing w:val="-13"/>
                <w:sz w:val="14"/>
              </w:rPr>
              <w:t>4</w:t>
            </w:r>
          </w:p>
          <w:p w:rsidR="001B668D" w:rsidRDefault="005170B8">
            <w:pPr>
              <w:pStyle w:val="TableParagraph"/>
              <w:spacing w:before="0" w:line="124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GHRP-</w:t>
            </w:r>
            <w:r>
              <w:rPr>
                <w:rFonts w:ascii="Trebuchet MS"/>
                <w:color w:val="231F20"/>
                <w:spacing w:val="-10"/>
                <w:sz w:val="14"/>
              </w:rPr>
              <w:t>5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6"/>
              <w:ind w:left="332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  <w:p w:rsidR="001B668D" w:rsidRDefault="005170B8">
            <w:pPr>
              <w:pStyle w:val="TableParagraph"/>
              <w:spacing w:before="101"/>
              <w:ind w:left="332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  <w:p w:rsidR="001B668D" w:rsidRDefault="005170B8">
            <w:pPr>
              <w:pStyle w:val="TableParagraph"/>
              <w:spacing w:before="101" w:line="124" w:lineRule="exact"/>
              <w:ind w:left="332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10" w:line="300" w:lineRule="exact"/>
              <w:ind w:left="111" w:right="479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4"/>
                <w:sz w:val="14"/>
              </w:rPr>
              <w:t>S597</w:t>
            </w:r>
            <w:r>
              <w:rPr>
                <w:rFonts w:ascii="Trebuchet MS"/>
                <w:color w:val="231F20"/>
                <w:sz w:val="14"/>
              </w:rPr>
              <w:t xml:space="preserve"> </w:t>
            </w:r>
            <w:r>
              <w:rPr>
                <w:rFonts w:ascii="Trebuchet MS"/>
                <w:color w:val="231F20"/>
                <w:spacing w:val="-6"/>
                <w:sz w:val="14"/>
              </w:rPr>
              <w:t>S48168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119"/>
              <w:ind w:left="0" w:right="66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A"/>
                <w:spacing w:val="-5"/>
                <w:sz w:val="14"/>
              </w:rPr>
              <w:t>20</w:t>
            </w:r>
          </w:p>
          <w:p w:rsidR="001B668D" w:rsidRDefault="005170B8">
            <w:pPr>
              <w:pStyle w:val="TableParagraph"/>
              <w:spacing w:before="137"/>
              <w:ind w:left="0" w:right="57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9"/>
                <w:spacing w:val="-10"/>
                <w:sz w:val="14"/>
              </w:rPr>
              <w:t>8</w:t>
            </w:r>
          </w:p>
        </w:tc>
      </w:tr>
      <w:tr w:rsidR="001B668D">
        <w:trPr>
          <w:trHeight w:val="308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119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GHRP-</w:t>
            </w:r>
            <w:r>
              <w:rPr>
                <w:rFonts w:ascii="Trebuchet MS"/>
                <w:color w:val="231F20"/>
                <w:spacing w:val="-10"/>
                <w:sz w:val="14"/>
              </w:rPr>
              <w:t>6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119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0" w:line="289" w:lineRule="exact"/>
              <w:ind w:left="111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w w:val="80"/>
                <w:sz w:val="28"/>
              </w:rPr>
              <w:t>T</w:t>
            </w:r>
          </w:p>
        </w:tc>
        <w:tc>
          <w:tcPr>
            <w:tcW w:w="670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282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74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GHRPs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74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0" w:line="160" w:lineRule="exact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TB-</w:t>
            </w:r>
            <w:r>
              <w:rPr>
                <w:rFonts w:ascii="Trebuchet MS"/>
                <w:color w:val="231F20"/>
                <w:spacing w:val="-5"/>
                <w:sz w:val="14"/>
              </w:rPr>
              <w:t>500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0" w:line="160" w:lineRule="exact"/>
              <w:ind w:left="0" w:right="5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15</w:t>
            </w:r>
          </w:p>
        </w:tc>
      </w:tr>
      <w:tr w:rsidR="001B668D">
        <w:trPr>
          <w:trHeight w:val="347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54"/>
              <w:rPr>
                <w:rFonts w:ascii="Trebuchet MS"/>
                <w:sz w:val="14"/>
              </w:rPr>
            </w:pPr>
            <w:r>
              <w:rPr>
                <w:rFonts w:ascii="Trebuchet MS"/>
                <w:spacing w:val="-4"/>
                <w:sz w:val="14"/>
              </w:rPr>
              <w:t>GnRH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54"/>
              <w:ind w:left="0" w:right="113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14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32" w:line="295" w:lineRule="exact"/>
              <w:ind w:left="111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0B848"/>
                <w:spacing w:val="-10"/>
                <w:w w:val="95"/>
                <w:sz w:val="28"/>
              </w:rPr>
              <w:t>Y</w:t>
            </w:r>
          </w:p>
        </w:tc>
        <w:tc>
          <w:tcPr>
            <w:tcW w:w="670" w:type="dxa"/>
          </w:tcPr>
          <w:p w:rsidR="001B668D" w:rsidRDefault="001B668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1B668D">
        <w:trPr>
          <w:trHeight w:val="189"/>
        </w:trPr>
        <w:tc>
          <w:tcPr>
            <w:tcW w:w="894" w:type="dxa"/>
          </w:tcPr>
          <w:p w:rsidR="001B668D" w:rsidRDefault="005170B8">
            <w:pPr>
              <w:pStyle w:val="TableParagraph"/>
              <w:spacing w:before="0" w:line="133" w:lineRule="exac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sz w:val="14"/>
              </w:rPr>
              <w:t>GW1516</w:t>
            </w:r>
          </w:p>
        </w:tc>
        <w:tc>
          <w:tcPr>
            <w:tcW w:w="584" w:type="dxa"/>
          </w:tcPr>
          <w:p w:rsidR="001B668D" w:rsidRDefault="005170B8">
            <w:pPr>
              <w:pStyle w:val="TableParagraph"/>
              <w:spacing w:before="0" w:line="133" w:lineRule="exact"/>
              <w:ind w:left="0" w:right="112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20</w:t>
            </w:r>
          </w:p>
        </w:tc>
        <w:tc>
          <w:tcPr>
            <w:tcW w:w="1009" w:type="dxa"/>
          </w:tcPr>
          <w:p w:rsidR="001B668D" w:rsidRDefault="005170B8">
            <w:pPr>
              <w:pStyle w:val="TableParagraph"/>
              <w:spacing w:before="23" w:line="146" w:lineRule="exact"/>
              <w:ind w:left="111"/>
              <w:rPr>
                <w:rFonts w:ascii="Trebuchet MS"/>
                <w:sz w:val="14"/>
              </w:rPr>
            </w:pPr>
            <w:r>
              <w:rPr>
                <w:rFonts w:ascii="Trebuchet MS"/>
                <w:color w:val="231F20"/>
                <w:spacing w:val="-2"/>
                <w:w w:val="90"/>
                <w:sz w:val="14"/>
              </w:rPr>
              <w:t>YK-</w:t>
            </w:r>
            <w:r>
              <w:rPr>
                <w:rFonts w:ascii="Trebuchet MS"/>
                <w:color w:val="231F20"/>
                <w:spacing w:val="-7"/>
                <w:sz w:val="14"/>
              </w:rPr>
              <w:t>11</w:t>
            </w:r>
          </w:p>
        </w:tc>
        <w:tc>
          <w:tcPr>
            <w:tcW w:w="670" w:type="dxa"/>
          </w:tcPr>
          <w:p w:rsidR="001B668D" w:rsidRDefault="005170B8">
            <w:pPr>
              <w:pStyle w:val="TableParagraph"/>
              <w:spacing w:before="23" w:line="146" w:lineRule="exact"/>
              <w:ind w:left="0" w:right="50"/>
              <w:jc w:val="righ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50B848"/>
                <w:spacing w:val="-5"/>
                <w:sz w:val="14"/>
              </w:rPr>
              <w:t>12</w:t>
            </w:r>
          </w:p>
        </w:tc>
      </w:tr>
    </w:tbl>
    <w:p w:rsidR="001B668D" w:rsidRDefault="001B668D">
      <w:pPr>
        <w:pStyle w:val="TableParagraph"/>
        <w:spacing w:line="146" w:lineRule="exact"/>
        <w:jc w:val="right"/>
        <w:rPr>
          <w:rFonts w:ascii="Trebuchet MS"/>
          <w:sz w:val="14"/>
        </w:rPr>
        <w:sectPr w:rsidR="001B668D">
          <w:type w:val="continuous"/>
          <w:pgSz w:w="5960" w:h="8400"/>
          <w:pgMar w:top="1220" w:right="0" w:bottom="280" w:left="0" w:header="0" w:footer="136" w:gutter="0"/>
          <w:cols w:space="720"/>
        </w:sectPr>
      </w:pPr>
    </w:p>
    <w:p w:rsidR="001B668D" w:rsidRDefault="005170B8">
      <w:pPr>
        <w:spacing w:before="74"/>
        <w:ind w:left="737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654347</wp:posOffset>
            </wp:positionH>
            <wp:positionV relativeFrom="paragraph">
              <wp:posOffset>783823</wp:posOffset>
            </wp:positionV>
            <wp:extent cx="3125652" cy="2926653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652" cy="292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0B848"/>
          <w:w w:val="80"/>
          <w:sz w:val="28"/>
        </w:rPr>
        <w:t>ДЛЯ</w:t>
      </w:r>
      <w:r>
        <w:rPr>
          <w:b/>
          <w:color w:val="50B848"/>
          <w:spacing w:val="-4"/>
          <w:w w:val="95"/>
          <w:sz w:val="28"/>
        </w:rPr>
        <w:t xml:space="preserve"> </w:t>
      </w:r>
      <w:r>
        <w:rPr>
          <w:b/>
          <w:color w:val="50B848"/>
          <w:spacing w:val="-2"/>
          <w:w w:val="95"/>
          <w:sz w:val="28"/>
        </w:rPr>
        <w:t>ЗАМЕТОК</w:t>
      </w:r>
    </w:p>
    <w:p w:rsidR="001B668D" w:rsidRDefault="001B668D">
      <w:pPr>
        <w:rPr>
          <w:b/>
          <w:sz w:val="28"/>
        </w:rPr>
        <w:sectPr w:rsidR="001B668D">
          <w:footerReference w:type="default" r:id="rId16"/>
          <w:pgSz w:w="5960" w:h="8400"/>
          <w:pgMar w:top="520" w:right="0" w:bottom="280" w:left="0" w:header="0" w:footer="0" w:gutter="0"/>
          <w:cols w:space="720"/>
        </w:sect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rPr>
          <w:b/>
        </w:rPr>
      </w:pPr>
    </w:p>
    <w:p w:rsidR="001B668D" w:rsidRDefault="001B668D">
      <w:pPr>
        <w:pStyle w:val="a3"/>
        <w:spacing w:before="23"/>
        <w:rPr>
          <w:b/>
        </w:rPr>
      </w:pPr>
    </w:p>
    <w:p w:rsidR="001B668D" w:rsidRDefault="005170B8">
      <w:pPr>
        <w:pStyle w:val="a3"/>
        <w:ind w:left="1997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162050" cy="1147445"/>
                <wp:effectExtent l="0" t="0" r="0" b="508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1147445"/>
                          <a:chOff x="0" y="0"/>
                          <a:chExt cx="1162050" cy="114744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16205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147445">
                                <a:moveTo>
                                  <a:pt x="1161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152"/>
                                </a:lnTo>
                                <a:lnTo>
                                  <a:pt x="1161503" y="1147152"/>
                                </a:lnTo>
                                <a:lnTo>
                                  <a:pt x="116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09897" y="233986"/>
                            <a:ext cx="7810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716280">
                                <a:moveTo>
                                  <a:pt x="353948" y="0"/>
                                </a:moveTo>
                                <a:lnTo>
                                  <a:pt x="228523" y="0"/>
                                </a:lnTo>
                                <a:lnTo>
                                  <a:pt x="0" y="715772"/>
                                </a:lnTo>
                                <a:lnTo>
                                  <a:pt x="126009" y="715772"/>
                                </a:lnTo>
                                <a:lnTo>
                                  <a:pt x="174282" y="553097"/>
                                </a:lnTo>
                                <a:lnTo>
                                  <a:pt x="780732" y="553097"/>
                                </a:lnTo>
                                <a:lnTo>
                                  <a:pt x="780732" y="432574"/>
                                </a:lnTo>
                                <a:lnTo>
                                  <a:pt x="210515" y="432574"/>
                                </a:lnTo>
                                <a:lnTo>
                                  <a:pt x="289979" y="166992"/>
                                </a:lnTo>
                                <a:lnTo>
                                  <a:pt x="408772" y="166992"/>
                                </a:lnTo>
                                <a:lnTo>
                                  <a:pt x="353948" y="0"/>
                                </a:lnTo>
                                <a:close/>
                              </a:path>
                              <a:path w="781050" h="716280">
                                <a:moveTo>
                                  <a:pt x="535393" y="553097"/>
                                </a:moveTo>
                                <a:lnTo>
                                  <a:pt x="408660" y="553097"/>
                                </a:lnTo>
                                <a:lnTo>
                                  <a:pt x="460019" y="715772"/>
                                </a:lnTo>
                                <a:lnTo>
                                  <a:pt x="588848" y="715772"/>
                                </a:lnTo>
                                <a:lnTo>
                                  <a:pt x="535393" y="553097"/>
                                </a:lnTo>
                                <a:close/>
                              </a:path>
                              <a:path w="781050" h="716280">
                                <a:moveTo>
                                  <a:pt x="408772" y="166992"/>
                                </a:moveTo>
                                <a:lnTo>
                                  <a:pt x="289979" y="166992"/>
                                </a:lnTo>
                                <a:lnTo>
                                  <a:pt x="370636" y="432574"/>
                                </a:lnTo>
                                <a:lnTo>
                                  <a:pt x="495909" y="432574"/>
                                </a:lnTo>
                                <a:lnTo>
                                  <a:pt x="465848" y="340868"/>
                                </a:lnTo>
                                <a:lnTo>
                                  <a:pt x="780732" y="340868"/>
                                </a:lnTo>
                                <a:lnTo>
                                  <a:pt x="780732" y="220421"/>
                                </a:lnTo>
                                <a:lnTo>
                                  <a:pt x="426313" y="220421"/>
                                </a:lnTo>
                                <a:lnTo>
                                  <a:pt x="408772" y="16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1.5pt;height:90.35pt;mso-position-horizontal-relative:char;mso-position-vertical-relative:line" id="docshapegroup92" coordorigin="0,0" coordsize="1830,1807">
                <v:rect style="position:absolute;left:0;top:0;width:1830;height:1807" id="docshape93" filled="true" fillcolor="#68bd45" stroked="false">
                  <v:fill type="solid"/>
                </v:rect>
                <v:shape style="position:absolute;left:330;top:368;width:1230;height:1128" id="docshape94" coordorigin="331,368" coordsize="1230,1128" path="m888,368l690,368,331,1496,529,1496,605,1240,1560,1240,1560,1050,662,1050,787,631,974,631,888,368xm1174,1240l974,1240,1055,1496,1258,1496,1174,1240xm974,631l787,631,914,1050,1112,1050,1064,905,1560,905,1560,716,1002,716,974,631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</w:p>
    <w:p w:rsidR="001B668D" w:rsidRDefault="005170B8">
      <w:pPr>
        <w:spacing w:before="199"/>
        <w:ind w:left="837" w:right="963"/>
        <w:jc w:val="center"/>
        <w:rPr>
          <w:b/>
          <w:sz w:val="18"/>
        </w:rPr>
      </w:pPr>
      <w:r>
        <w:rPr>
          <w:b/>
          <w:color w:val="231F20"/>
          <w:w w:val="85"/>
          <w:sz w:val="18"/>
        </w:rPr>
        <w:t>125284,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w w:val="85"/>
          <w:sz w:val="18"/>
        </w:rPr>
        <w:t>г.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w w:val="85"/>
          <w:sz w:val="18"/>
        </w:rPr>
        <w:t>Москва,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w w:val="85"/>
          <w:sz w:val="18"/>
        </w:rPr>
        <w:t>ул.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w w:val="85"/>
          <w:sz w:val="18"/>
        </w:rPr>
        <w:t>Беговая,</w:t>
      </w:r>
      <w:r>
        <w:rPr>
          <w:b/>
          <w:color w:val="231F20"/>
          <w:spacing w:val="4"/>
          <w:sz w:val="18"/>
        </w:rPr>
        <w:t xml:space="preserve"> </w:t>
      </w:r>
      <w:r>
        <w:rPr>
          <w:b/>
          <w:color w:val="231F20"/>
          <w:w w:val="85"/>
          <w:sz w:val="18"/>
        </w:rPr>
        <w:t>д.</w:t>
      </w:r>
      <w:r>
        <w:rPr>
          <w:b/>
          <w:color w:val="231F20"/>
          <w:spacing w:val="5"/>
          <w:sz w:val="18"/>
        </w:rPr>
        <w:t xml:space="preserve"> </w:t>
      </w:r>
      <w:r>
        <w:rPr>
          <w:b/>
          <w:color w:val="231F20"/>
          <w:spacing w:val="-5"/>
          <w:w w:val="85"/>
          <w:sz w:val="18"/>
        </w:rPr>
        <w:t>6А</w:t>
      </w:r>
    </w:p>
    <w:p w:rsidR="001B668D" w:rsidRDefault="001B668D">
      <w:pPr>
        <w:pStyle w:val="a3"/>
        <w:spacing w:before="14"/>
        <w:rPr>
          <w:b/>
          <w:sz w:val="18"/>
        </w:rPr>
      </w:pPr>
    </w:p>
    <w:p w:rsidR="001B668D" w:rsidRDefault="005170B8">
      <w:pPr>
        <w:ind w:left="837" w:right="963"/>
        <w:jc w:val="center"/>
        <w:rPr>
          <w:b/>
          <w:sz w:val="18"/>
        </w:rPr>
      </w:pPr>
      <w:r>
        <w:rPr>
          <w:b/>
          <w:color w:val="231F20"/>
          <w:spacing w:val="-4"/>
          <w:sz w:val="18"/>
        </w:rPr>
        <w:t>+7 (499)</w:t>
      </w:r>
      <w:r>
        <w:rPr>
          <w:b/>
          <w:color w:val="231F20"/>
          <w:spacing w:val="-3"/>
          <w:sz w:val="18"/>
        </w:rPr>
        <w:t xml:space="preserve"> </w:t>
      </w:r>
      <w:r>
        <w:rPr>
          <w:b/>
          <w:color w:val="231F20"/>
          <w:spacing w:val="-4"/>
          <w:sz w:val="18"/>
        </w:rPr>
        <w:t>271-77-</w:t>
      </w:r>
      <w:r>
        <w:rPr>
          <w:b/>
          <w:color w:val="231F20"/>
          <w:spacing w:val="-5"/>
          <w:sz w:val="18"/>
        </w:rPr>
        <w:t>61</w:t>
      </w:r>
    </w:p>
    <w:p w:rsidR="001B668D" w:rsidRDefault="005170B8">
      <w:pPr>
        <w:spacing w:before="7"/>
        <w:ind w:left="837" w:right="963"/>
        <w:jc w:val="center"/>
        <w:rPr>
          <w:b/>
          <w:sz w:val="18"/>
        </w:rPr>
      </w:pPr>
      <w:hyperlink r:id="rId17">
        <w:r>
          <w:rPr>
            <w:b/>
            <w:color w:val="231F20"/>
            <w:spacing w:val="-2"/>
            <w:sz w:val="18"/>
          </w:rPr>
          <w:t>rusada@rusada.ru</w:t>
        </w:r>
      </w:hyperlink>
    </w:p>
    <w:p w:rsidR="001B668D" w:rsidRDefault="001B668D">
      <w:pPr>
        <w:jc w:val="center"/>
        <w:rPr>
          <w:b/>
          <w:sz w:val="18"/>
        </w:rPr>
        <w:sectPr w:rsidR="001B668D">
          <w:footerReference w:type="default" r:id="rId18"/>
          <w:pgSz w:w="5960" w:h="8400"/>
          <w:pgMar w:top="920" w:right="0" w:bottom="280" w:left="0" w:header="0" w:footer="0" w:gutter="0"/>
          <w:cols w:space="720"/>
        </w:sectPr>
      </w:pPr>
    </w:p>
    <w:p w:rsidR="001B668D" w:rsidRDefault="005170B8">
      <w:pPr>
        <w:pStyle w:val="a3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5978952</wp:posOffset>
                </wp:positionH>
                <wp:positionV relativeFrom="page">
                  <wp:posOffset>421990</wp:posOffset>
                </wp:positionV>
                <wp:extent cx="1054100" cy="28765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0" cy="287655"/>
                          <a:chOff x="0" y="0"/>
                          <a:chExt cx="1054100" cy="28765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58742"/>
                            <a:ext cx="35623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224154">
                                <a:moveTo>
                                  <a:pt x="355904" y="0"/>
                                </a:moveTo>
                                <a:lnTo>
                                  <a:pt x="300278" y="0"/>
                                </a:lnTo>
                                <a:lnTo>
                                  <a:pt x="257048" y="155968"/>
                                </a:lnTo>
                                <a:lnTo>
                                  <a:pt x="214223" y="0"/>
                                </a:lnTo>
                                <a:lnTo>
                                  <a:pt x="143192" y="0"/>
                                </a:lnTo>
                                <a:lnTo>
                                  <a:pt x="100342" y="155968"/>
                                </a:lnTo>
                                <a:lnTo>
                                  <a:pt x="57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8"/>
                                </a:lnTo>
                                <a:lnTo>
                                  <a:pt x="61633" y="223608"/>
                                </a:lnTo>
                                <a:lnTo>
                                  <a:pt x="137172" y="223608"/>
                                </a:lnTo>
                                <a:lnTo>
                                  <a:pt x="178142" y="75539"/>
                                </a:lnTo>
                                <a:lnTo>
                                  <a:pt x="219100" y="223608"/>
                                </a:lnTo>
                                <a:lnTo>
                                  <a:pt x="294271" y="223608"/>
                                </a:lnTo>
                                <a:lnTo>
                                  <a:pt x="355904" y="6578"/>
                                </a:lnTo>
                                <a:lnTo>
                                  <a:pt x="35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64" y="53858"/>
                            <a:ext cx="213461" cy="23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89003" y="0"/>
                            <a:ext cx="22923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287655">
                                <a:moveTo>
                                  <a:pt x="99593" y="53847"/>
                                </a:moveTo>
                                <a:lnTo>
                                  <a:pt x="59777" y="62594"/>
                                </a:lnTo>
                                <a:lnTo>
                                  <a:pt x="28236" y="86879"/>
                                </a:lnTo>
                                <a:lnTo>
                                  <a:pt x="7476" y="123772"/>
                                </a:lnTo>
                                <a:lnTo>
                                  <a:pt x="59" y="169976"/>
                                </a:lnTo>
                                <a:lnTo>
                                  <a:pt x="0" y="170345"/>
                                </a:lnTo>
                                <a:lnTo>
                                  <a:pt x="7405" y="216989"/>
                                </a:lnTo>
                                <a:lnTo>
                                  <a:pt x="27954" y="254017"/>
                                </a:lnTo>
                                <a:lnTo>
                                  <a:pt x="59144" y="278431"/>
                                </a:lnTo>
                                <a:lnTo>
                                  <a:pt x="98475" y="287235"/>
                                </a:lnTo>
                                <a:lnTo>
                                  <a:pt x="119646" y="284862"/>
                                </a:lnTo>
                                <a:lnTo>
                                  <a:pt x="139017" y="278120"/>
                                </a:lnTo>
                                <a:lnTo>
                                  <a:pt x="155497" y="267572"/>
                                </a:lnTo>
                                <a:lnTo>
                                  <a:pt x="167995" y="253784"/>
                                </a:lnTo>
                                <a:lnTo>
                                  <a:pt x="228866" y="253784"/>
                                </a:lnTo>
                                <a:lnTo>
                                  <a:pt x="228866" y="236118"/>
                                </a:lnTo>
                                <a:lnTo>
                                  <a:pt x="114998" y="236118"/>
                                </a:lnTo>
                                <a:lnTo>
                                  <a:pt x="94176" y="231338"/>
                                </a:lnTo>
                                <a:lnTo>
                                  <a:pt x="78035" y="217890"/>
                                </a:lnTo>
                                <a:lnTo>
                                  <a:pt x="67599" y="197113"/>
                                </a:lnTo>
                                <a:lnTo>
                                  <a:pt x="63893" y="170345"/>
                                </a:lnTo>
                                <a:lnTo>
                                  <a:pt x="67604" y="143648"/>
                                </a:lnTo>
                                <a:lnTo>
                                  <a:pt x="78033" y="123097"/>
                                </a:lnTo>
                                <a:lnTo>
                                  <a:pt x="94278" y="109733"/>
                                </a:lnTo>
                                <a:lnTo>
                                  <a:pt x="94123" y="109733"/>
                                </a:lnTo>
                                <a:lnTo>
                                  <a:pt x="115379" y="104965"/>
                                </a:lnTo>
                                <a:lnTo>
                                  <a:pt x="228866" y="104965"/>
                                </a:lnTo>
                                <a:lnTo>
                                  <a:pt x="228866" y="85432"/>
                                </a:lnTo>
                                <a:lnTo>
                                  <a:pt x="167246" y="85432"/>
                                </a:lnTo>
                                <a:lnTo>
                                  <a:pt x="154934" y="72252"/>
                                </a:lnTo>
                                <a:lnTo>
                                  <a:pt x="138920" y="62310"/>
                                </a:lnTo>
                                <a:lnTo>
                                  <a:pt x="120156" y="56034"/>
                                </a:lnTo>
                                <a:lnTo>
                                  <a:pt x="99593" y="53847"/>
                                </a:lnTo>
                                <a:close/>
                              </a:path>
                              <a:path w="229235" h="287655">
                                <a:moveTo>
                                  <a:pt x="228866" y="253784"/>
                                </a:moveTo>
                                <a:lnTo>
                                  <a:pt x="167995" y="253784"/>
                                </a:lnTo>
                                <a:lnTo>
                                  <a:pt x="167995" y="282346"/>
                                </a:lnTo>
                                <a:lnTo>
                                  <a:pt x="228866" y="282346"/>
                                </a:lnTo>
                                <a:lnTo>
                                  <a:pt x="228866" y="253784"/>
                                </a:lnTo>
                                <a:close/>
                              </a:path>
                              <a:path w="229235" h="287655">
                                <a:moveTo>
                                  <a:pt x="228866" y="104965"/>
                                </a:moveTo>
                                <a:lnTo>
                                  <a:pt x="115379" y="104965"/>
                                </a:lnTo>
                                <a:lnTo>
                                  <a:pt x="136598" y="109733"/>
                                </a:lnTo>
                                <a:lnTo>
                                  <a:pt x="153241" y="123097"/>
                                </a:lnTo>
                                <a:lnTo>
                                  <a:pt x="164107" y="143648"/>
                                </a:lnTo>
                                <a:lnTo>
                                  <a:pt x="167995" y="169976"/>
                                </a:lnTo>
                                <a:lnTo>
                                  <a:pt x="164049" y="196647"/>
                                </a:lnTo>
                                <a:lnTo>
                                  <a:pt x="153055" y="217568"/>
                                </a:lnTo>
                                <a:lnTo>
                                  <a:pt x="136148" y="231338"/>
                                </a:lnTo>
                                <a:lnTo>
                                  <a:pt x="135806" y="231338"/>
                                </a:lnTo>
                                <a:lnTo>
                                  <a:pt x="114998" y="236118"/>
                                </a:lnTo>
                                <a:lnTo>
                                  <a:pt x="228866" y="236118"/>
                                </a:lnTo>
                                <a:lnTo>
                                  <a:pt x="228866" y="104965"/>
                                </a:lnTo>
                                <a:close/>
                              </a:path>
                              <a:path w="229235" h="287655">
                                <a:moveTo>
                                  <a:pt x="228866" y="0"/>
                                </a:moveTo>
                                <a:lnTo>
                                  <a:pt x="167246" y="0"/>
                                </a:lnTo>
                                <a:lnTo>
                                  <a:pt x="167246" y="85432"/>
                                </a:lnTo>
                                <a:lnTo>
                                  <a:pt x="228866" y="85432"/>
                                </a:lnTo>
                                <a:lnTo>
                                  <a:pt x="228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328" y="53858"/>
                            <a:ext cx="213461" cy="233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0.783691pt;margin-top:33.227615pt;width:83pt;height:22.65pt;mso-position-horizontal-relative:page;mso-position-vertical-relative:page;z-index:15762944" id="docshapegroup96" coordorigin="9416,665" coordsize="1660,453">
                <v:shape style="position:absolute;left:9415;top:757;width:561;height:353" id="docshape97" coordorigin="9416,757" coordsize="561,353" path="m9976,757l9889,757,9820,1003,9753,757,9641,757,9574,1003,9506,757,9416,757,9416,767,9513,1109,9632,1109,9696,876,9761,1109,9879,1109,9976,767,9976,757xe" filled="true" fillcolor="#000000" stroked="false">
                  <v:path arrowok="t"/>
                  <v:fill type="solid"/>
                </v:shape>
                <v:shape style="position:absolute;left:9970;top:749;width:337;height:368" type="#_x0000_t75" id="docshape98" stroked="false">
                  <v:imagedata r:id="rId21" o:title=""/>
                </v:shape>
                <v:shape style="position:absolute;left:10343;top:664;width:361;height:453" id="docshape99" coordorigin="10343,665" coordsize="361,453" path="m10500,749l10437,763,10388,801,10355,859,10343,932,10343,933,10355,1006,10387,1065,10436,1103,10498,1117,10532,1113,10562,1103,10588,1086,10608,1064,10704,1064,10704,1036,10524,1036,10492,1029,10466,1008,10450,975,10444,933,10450,891,10466,858,10492,837,10491,837,10525,830,10704,830,10704,799,10607,799,10587,778,10562,763,10532,753,10500,749xm10704,1064l10608,1064,10608,1109,10704,1109,10704,1064xm10704,830l10525,830,10558,837,10585,858,10602,891,10608,932,10602,974,10584,1007,10558,1029,10557,1029,10524,1036,10704,1036,10704,830xm10704,665l10607,665,10607,799,10704,799,10704,665xe" filled="true" fillcolor="#000000" stroked="false">
                  <v:path arrowok="t"/>
                  <v:fill type="solid"/>
                </v:shape>
                <v:shape style="position:absolute;left:10739;top:749;width:337;height:368" type="#_x0000_t75" id="docshape10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48"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5679731</wp:posOffset>
            </wp:positionH>
            <wp:positionV relativeFrom="page">
              <wp:posOffset>480745</wp:posOffset>
            </wp:positionV>
            <wp:extent cx="237848" cy="223837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b/>
          <w:sz w:val="48"/>
        </w:rPr>
      </w:pPr>
    </w:p>
    <w:p w:rsidR="001B668D" w:rsidRDefault="001B668D">
      <w:pPr>
        <w:pStyle w:val="a3"/>
        <w:rPr>
          <w:b/>
          <w:sz w:val="48"/>
        </w:rPr>
      </w:pPr>
    </w:p>
    <w:p w:rsidR="001B668D" w:rsidRDefault="001B668D">
      <w:pPr>
        <w:pStyle w:val="a3"/>
        <w:spacing w:before="280"/>
        <w:rPr>
          <w:b/>
          <w:sz w:val="48"/>
        </w:rPr>
      </w:pPr>
    </w:p>
    <w:p w:rsidR="001B668D" w:rsidRDefault="005170B8">
      <w:pPr>
        <w:ind w:left="720"/>
        <w:rPr>
          <w:rFonts w:ascii="Arial" w:hAnsi="Arial"/>
          <w:b/>
          <w:i/>
          <w:sz w:val="48"/>
        </w:rPr>
      </w:pPr>
      <w:r>
        <w:rPr>
          <w:rFonts w:ascii="Arial" w:hAnsi="Arial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5664596</wp:posOffset>
                </wp:positionH>
                <wp:positionV relativeFrom="paragraph">
                  <wp:posOffset>-1039947</wp:posOffset>
                </wp:positionV>
                <wp:extent cx="1383665" cy="29718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3665" cy="297180"/>
                          <a:chOff x="0" y="0"/>
                          <a:chExt cx="1383665" cy="297180"/>
                        </a:xfrm>
                      </wpg:grpSpPr>
                      <wps:wsp>
                        <wps:cNvPr id="125" name="Graphic 125">
                          <a:hlinkClick r:id="rId9"/>
                        </wps:cNvPr>
                        <wps:cNvSpPr/>
                        <wps:spPr>
                          <a:xfrm>
                            <a:off x="0" y="0"/>
                            <a:ext cx="10725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297180">
                                <a:moveTo>
                                  <a:pt x="762914" y="4914"/>
                                </a:moveTo>
                                <a:lnTo>
                                  <a:pt x="715136" y="4914"/>
                                </a:lnTo>
                                <a:lnTo>
                                  <a:pt x="628192" y="292138"/>
                                </a:lnTo>
                                <a:lnTo>
                                  <a:pt x="676147" y="292138"/>
                                </a:lnTo>
                                <a:lnTo>
                                  <a:pt x="694550" y="226860"/>
                                </a:lnTo>
                                <a:lnTo>
                                  <a:pt x="831953" y="226860"/>
                                </a:lnTo>
                                <a:lnTo>
                                  <a:pt x="816909" y="178498"/>
                                </a:lnTo>
                                <a:lnTo>
                                  <a:pt x="708304" y="178498"/>
                                </a:lnTo>
                                <a:lnTo>
                                  <a:pt x="738555" y="71932"/>
                                </a:lnTo>
                                <a:lnTo>
                                  <a:pt x="783761" y="71932"/>
                                </a:lnTo>
                                <a:lnTo>
                                  <a:pt x="762914" y="4914"/>
                                </a:lnTo>
                                <a:close/>
                              </a:path>
                              <a:path w="1072515" h="297180">
                                <a:moveTo>
                                  <a:pt x="831953" y="226860"/>
                                </a:moveTo>
                                <a:lnTo>
                                  <a:pt x="783678" y="226860"/>
                                </a:lnTo>
                                <a:lnTo>
                                  <a:pt x="803224" y="292138"/>
                                </a:lnTo>
                                <a:lnTo>
                                  <a:pt x="852258" y="292138"/>
                                </a:lnTo>
                                <a:lnTo>
                                  <a:pt x="831953" y="226860"/>
                                </a:lnTo>
                                <a:close/>
                              </a:path>
                              <a:path w="1072515" h="297180">
                                <a:moveTo>
                                  <a:pt x="783761" y="71932"/>
                                </a:moveTo>
                                <a:lnTo>
                                  <a:pt x="738555" y="71932"/>
                                </a:lnTo>
                                <a:lnTo>
                                  <a:pt x="769238" y="178498"/>
                                </a:lnTo>
                                <a:lnTo>
                                  <a:pt x="816909" y="178498"/>
                                </a:lnTo>
                                <a:lnTo>
                                  <a:pt x="783761" y="71932"/>
                                </a:lnTo>
                                <a:close/>
                              </a:path>
                              <a:path w="1072515" h="297180">
                                <a:moveTo>
                                  <a:pt x="72466" y="4914"/>
                                </a:moveTo>
                                <a:lnTo>
                                  <a:pt x="0" y="4914"/>
                                </a:lnTo>
                                <a:lnTo>
                                  <a:pt x="0" y="292138"/>
                                </a:lnTo>
                                <a:lnTo>
                                  <a:pt x="44970" y="292138"/>
                                </a:lnTo>
                                <a:lnTo>
                                  <a:pt x="44970" y="183794"/>
                                </a:lnTo>
                                <a:lnTo>
                                  <a:pt x="74510" y="183794"/>
                                </a:lnTo>
                                <a:lnTo>
                                  <a:pt x="122238" y="178977"/>
                                </a:lnTo>
                                <a:lnTo>
                                  <a:pt x="154072" y="155435"/>
                                </a:lnTo>
                                <a:lnTo>
                                  <a:pt x="164668" y="134975"/>
                                </a:lnTo>
                                <a:lnTo>
                                  <a:pt x="44970" y="134975"/>
                                </a:lnTo>
                                <a:lnTo>
                                  <a:pt x="44970" y="53517"/>
                                </a:lnTo>
                                <a:lnTo>
                                  <a:pt x="165232" y="53517"/>
                                </a:lnTo>
                                <a:lnTo>
                                  <a:pt x="163878" y="49078"/>
                                </a:lnTo>
                                <a:lnTo>
                                  <a:pt x="134922" y="13318"/>
                                </a:lnTo>
                                <a:lnTo>
                                  <a:pt x="90965" y="5177"/>
                                </a:lnTo>
                                <a:lnTo>
                                  <a:pt x="72466" y="4914"/>
                                </a:lnTo>
                                <a:close/>
                              </a:path>
                              <a:path w="1072515" h="297180">
                                <a:moveTo>
                                  <a:pt x="165232" y="53517"/>
                                </a:moveTo>
                                <a:lnTo>
                                  <a:pt x="66890" y="53517"/>
                                </a:lnTo>
                                <a:lnTo>
                                  <a:pt x="79795" y="53720"/>
                                </a:lnTo>
                                <a:lnTo>
                                  <a:pt x="90258" y="54333"/>
                                </a:lnTo>
                                <a:lnTo>
                                  <a:pt x="118554" y="69989"/>
                                </a:lnTo>
                                <a:lnTo>
                                  <a:pt x="122504" y="76466"/>
                                </a:lnTo>
                                <a:lnTo>
                                  <a:pt x="124485" y="84543"/>
                                </a:lnTo>
                                <a:lnTo>
                                  <a:pt x="124485" y="103466"/>
                                </a:lnTo>
                                <a:lnTo>
                                  <a:pt x="122580" y="111378"/>
                                </a:lnTo>
                                <a:lnTo>
                                  <a:pt x="118694" y="117868"/>
                                </a:lnTo>
                                <a:lnTo>
                                  <a:pt x="114922" y="124345"/>
                                </a:lnTo>
                                <a:lnTo>
                                  <a:pt x="69875" y="134975"/>
                                </a:lnTo>
                                <a:lnTo>
                                  <a:pt x="164668" y="134975"/>
                                </a:lnTo>
                                <a:lnTo>
                                  <a:pt x="164767" y="134748"/>
                                </a:lnTo>
                                <a:lnTo>
                                  <a:pt x="164869" y="134516"/>
                                </a:lnTo>
                                <a:lnTo>
                                  <a:pt x="168349" y="122100"/>
                                </a:lnTo>
                                <a:lnTo>
                                  <a:pt x="170436" y="108423"/>
                                </a:lnTo>
                                <a:lnTo>
                                  <a:pt x="171132" y="93471"/>
                                </a:lnTo>
                                <a:lnTo>
                                  <a:pt x="170328" y="77099"/>
                                </a:lnTo>
                                <a:lnTo>
                                  <a:pt x="167913" y="62304"/>
                                </a:lnTo>
                                <a:lnTo>
                                  <a:pt x="165294" y="53720"/>
                                </a:lnTo>
                                <a:lnTo>
                                  <a:pt x="165232" y="53517"/>
                                </a:lnTo>
                                <a:close/>
                              </a:path>
                              <a:path w="1072515" h="297180">
                                <a:moveTo>
                                  <a:pt x="226301" y="249186"/>
                                </a:moveTo>
                                <a:lnTo>
                                  <a:pt x="226301" y="292138"/>
                                </a:lnTo>
                                <a:lnTo>
                                  <a:pt x="233396" y="293682"/>
                                </a:lnTo>
                                <a:lnTo>
                                  <a:pt x="240965" y="294790"/>
                                </a:lnTo>
                                <a:lnTo>
                                  <a:pt x="249002" y="295458"/>
                                </a:lnTo>
                                <a:lnTo>
                                  <a:pt x="257505" y="295681"/>
                                </a:lnTo>
                                <a:lnTo>
                                  <a:pt x="265207" y="294790"/>
                                </a:lnTo>
                                <a:lnTo>
                                  <a:pt x="265949" y="294790"/>
                                </a:lnTo>
                                <a:lnTo>
                                  <a:pt x="295279" y="269781"/>
                                </a:lnTo>
                                <a:lnTo>
                                  <a:pt x="305109" y="250024"/>
                                </a:lnTo>
                                <a:lnTo>
                                  <a:pt x="239382" y="250024"/>
                                </a:lnTo>
                                <a:lnTo>
                                  <a:pt x="233743" y="249732"/>
                                </a:lnTo>
                                <a:lnTo>
                                  <a:pt x="226301" y="249186"/>
                                </a:lnTo>
                                <a:close/>
                              </a:path>
                              <a:path w="1072515" h="297180">
                                <a:moveTo>
                                  <a:pt x="247484" y="4914"/>
                                </a:moveTo>
                                <a:lnTo>
                                  <a:pt x="196926" y="4914"/>
                                </a:lnTo>
                                <a:lnTo>
                                  <a:pt x="279095" y="211035"/>
                                </a:lnTo>
                                <a:lnTo>
                                  <a:pt x="275922" y="222188"/>
                                </a:lnTo>
                                <a:lnTo>
                                  <a:pt x="254076" y="250024"/>
                                </a:lnTo>
                                <a:lnTo>
                                  <a:pt x="305109" y="250024"/>
                                </a:lnTo>
                                <a:lnTo>
                                  <a:pt x="308772" y="241658"/>
                                </a:lnTo>
                                <a:lnTo>
                                  <a:pt x="315671" y="223177"/>
                                </a:lnTo>
                                <a:lnTo>
                                  <a:pt x="339523" y="154025"/>
                                </a:lnTo>
                                <a:lnTo>
                                  <a:pt x="299300" y="154025"/>
                                </a:lnTo>
                                <a:lnTo>
                                  <a:pt x="247484" y="4914"/>
                                </a:lnTo>
                                <a:close/>
                              </a:path>
                              <a:path w="1072515" h="297180">
                                <a:moveTo>
                                  <a:pt x="390956" y="4914"/>
                                </a:moveTo>
                                <a:lnTo>
                                  <a:pt x="344271" y="4914"/>
                                </a:lnTo>
                                <a:lnTo>
                                  <a:pt x="299300" y="154025"/>
                                </a:lnTo>
                                <a:lnTo>
                                  <a:pt x="339523" y="154025"/>
                                </a:lnTo>
                                <a:lnTo>
                                  <a:pt x="390956" y="4914"/>
                                </a:lnTo>
                                <a:close/>
                              </a:path>
                              <a:path w="1072515" h="297180">
                                <a:moveTo>
                                  <a:pt x="515531" y="0"/>
                                </a:moveTo>
                                <a:lnTo>
                                  <a:pt x="474138" y="9039"/>
                                </a:lnTo>
                                <a:lnTo>
                                  <a:pt x="442175" y="36080"/>
                                </a:lnTo>
                                <a:lnTo>
                                  <a:pt x="418569" y="85591"/>
                                </a:lnTo>
                                <a:lnTo>
                                  <a:pt x="410717" y="151104"/>
                                </a:lnTo>
                                <a:lnTo>
                                  <a:pt x="412669" y="184077"/>
                                </a:lnTo>
                                <a:lnTo>
                                  <a:pt x="428302" y="239337"/>
                                </a:lnTo>
                                <a:lnTo>
                                  <a:pt x="456571" y="277076"/>
                                </a:lnTo>
                                <a:lnTo>
                                  <a:pt x="491947" y="294786"/>
                                </a:lnTo>
                                <a:lnTo>
                                  <a:pt x="512749" y="297002"/>
                                </a:lnTo>
                                <a:lnTo>
                                  <a:pt x="529439" y="295614"/>
                                </a:lnTo>
                                <a:lnTo>
                                  <a:pt x="571296" y="274827"/>
                                </a:lnTo>
                                <a:lnTo>
                                  <a:pt x="590855" y="247459"/>
                                </a:lnTo>
                                <a:lnTo>
                                  <a:pt x="512000" y="247459"/>
                                </a:lnTo>
                                <a:lnTo>
                                  <a:pt x="500831" y="246081"/>
                                </a:lnTo>
                                <a:lnTo>
                                  <a:pt x="500524" y="246081"/>
                                </a:lnTo>
                                <a:lnTo>
                                  <a:pt x="489934" y="241728"/>
                                </a:lnTo>
                                <a:lnTo>
                                  <a:pt x="465774" y="211114"/>
                                </a:lnTo>
                                <a:lnTo>
                                  <a:pt x="458163" y="172514"/>
                                </a:lnTo>
                                <a:lnTo>
                                  <a:pt x="457212" y="147345"/>
                                </a:lnTo>
                                <a:lnTo>
                                  <a:pt x="458187" y="123023"/>
                                </a:lnTo>
                                <a:lnTo>
                                  <a:pt x="465965" y="85591"/>
                                </a:lnTo>
                                <a:lnTo>
                                  <a:pt x="490683" y="55262"/>
                                </a:lnTo>
                                <a:lnTo>
                                  <a:pt x="513118" y="49580"/>
                                </a:lnTo>
                                <a:lnTo>
                                  <a:pt x="593180" y="49580"/>
                                </a:lnTo>
                                <a:lnTo>
                                  <a:pt x="586724" y="37841"/>
                                </a:lnTo>
                                <a:lnTo>
                                  <a:pt x="578332" y="27063"/>
                                </a:lnTo>
                                <a:lnTo>
                                  <a:pt x="564921" y="15237"/>
                                </a:lnTo>
                                <a:lnTo>
                                  <a:pt x="549984" y="6778"/>
                                </a:lnTo>
                                <a:lnTo>
                                  <a:pt x="533521" y="1696"/>
                                </a:lnTo>
                                <a:lnTo>
                                  <a:pt x="515531" y="0"/>
                                </a:lnTo>
                                <a:close/>
                              </a:path>
                              <a:path w="1072515" h="297180">
                                <a:moveTo>
                                  <a:pt x="561606" y="186537"/>
                                </a:moveTo>
                                <a:lnTo>
                                  <a:pt x="548860" y="224510"/>
                                </a:lnTo>
                                <a:lnTo>
                                  <a:pt x="512000" y="247459"/>
                                </a:lnTo>
                                <a:lnTo>
                                  <a:pt x="590855" y="247459"/>
                                </a:lnTo>
                                <a:lnTo>
                                  <a:pt x="591659" y="246081"/>
                                </a:lnTo>
                                <a:lnTo>
                                  <a:pt x="599305" y="226836"/>
                                </a:lnTo>
                                <a:lnTo>
                                  <a:pt x="605269" y="204342"/>
                                </a:lnTo>
                                <a:lnTo>
                                  <a:pt x="561606" y="186537"/>
                                </a:lnTo>
                                <a:close/>
                              </a:path>
                              <a:path w="1072515" h="297180">
                                <a:moveTo>
                                  <a:pt x="593180" y="49580"/>
                                </a:moveTo>
                                <a:lnTo>
                                  <a:pt x="513118" y="49580"/>
                                </a:lnTo>
                                <a:lnTo>
                                  <a:pt x="521454" y="50359"/>
                                </a:lnTo>
                                <a:lnTo>
                                  <a:pt x="529239" y="52693"/>
                                </a:lnTo>
                                <a:lnTo>
                                  <a:pt x="557465" y="86810"/>
                                </a:lnTo>
                                <a:lnTo>
                                  <a:pt x="560120" y="97815"/>
                                </a:lnTo>
                                <a:lnTo>
                                  <a:pt x="604697" y="84073"/>
                                </a:lnTo>
                                <a:lnTo>
                                  <a:pt x="599921" y="66345"/>
                                </a:lnTo>
                                <a:lnTo>
                                  <a:pt x="593950" y="51000"/>
                                </a:lnTo>
                                <a:lnTo>
                                  <a:pt x="593180" y="49580"/>
                                </a:lnTo>
                                <a:close/>
                              </a:path>
                              <a:path w="1072515" h="297180">
                                <a:moveTo>
                                  <a:pt x="967485" y="4914"/>
                                </a:moveTo>
                                <a:lnTo>
                                  <a:pt x="885240" y="4914"/>
                                </a:lnTo>
                                <a:lnTo>
                                  <a:pt x="885240" y="292138"/>
                                </a:lnTo>
                                <a:lnTo>
                                  <a:pt x="969898" y="292138"/>
                                </a:lnTo>
                                <a:lnTo>
                                  <a:pt x="982956" y="291624"/>
                                </a:lnTo>
                                <a:lnTo>
                                  <a:pt x="1022977" y="279412"/>
                                </a:lnTo>
                                <a:lnTo>
                                  <a:pt x="1050091" y="251061"/>
                                </a:lnTo>
                                <a:lnTo>
                                  <a:pt x="1053938" y="243725"/>
                                </a:lnTo>
                                <a:lnTo>
                                  <a:pt x="930135" y="243725"/>
                                </a:lnTo>
                                <a:lnTo>
                                  <a:pt x="930135" y="53517"/>
                                </a:lnTo>
                                <a:lnTo>
                                  <a:pt x="1053919" y="53517"/>
                                </a:lnTo>
                                <a:lnTo>
                                  <a:pt x="1050176" y="46416"/>
                                </a:lnTo>
                                <a:lnTo>
                                  <a:pt x="1022392" y="16570"/>
                                </a:lnTo>
                                <a:lnTo>
                                  <a:pt x="982127" y="5379"/>
                                </a:lnTo>
                                <a:lnTo>
                                  <a:pt x="967485" y="4914"/>
                                </a:lnTo>
                                <a:close/>
                              </a:path>
                              <a:path w="1072515" h="297180">
                                <a:moveTo>
                                  <a:pt x="1053919" y="53517"/>
                                </a:moveTo>
                                <a:lnTo>
                                  <a:pt x="950620" y="53517"/>
                                </a:lnTo>
                                <a:lnTo>
                                  <a:pt x="963070" y="53670"/>
                                </a:lnTo>
                                <a:lnTo>
                                  <a:pt x="973313" y="54136"/>
                                </a:lnTo>
                                <a:lnTo>
                                  <a:pt x="1008646" y="69989"/>
                                </a:lnTo>
                                <a:lnTo>
                                  <a:pt x="1023475" y="108997"/>
                                </a:lnTo>
                                <a:lnTo>
                                  <a:pt x="1025817" y="149288"/>
                                </a:lnTo>
                                <a:lnTo>
                                  <a:pt x="1025573" y="163943"/>
                                </a:lnTo>
                                <a:lnTo>
                                  <a:pt x="1019591" y="207630"/>
                                </a:lnTo>
                                <a:lnTo>
                                  <a:pt x="995451" y="239433"/>
                                </a:lnTo>
                                <a:lnTo>
                                  <a:pt x="964006" y="243725"/>
                                </a:lnTo>
                                <a:lnTo>
                                  <a:pt x="1053938" y="243725"/>
                                </a:lnTo>
                                <a:lnTo>
                                  <a:pt x="1068017" y="201850"/>
                                </a:lnTo>
                                <a:lnTo>
                                  <a:pt x="1072502" y="151447"/>
                                </a:lnTo>
                                <a:lnTo>
                                  <a:pt x="1072090" y="134181"/>
                                </a:lnTo>
                                <a:lnTo>
                                  <a:pt x="1064919" y="82502"/>
                                </a:lnTo>
                                <a:lnTo>
                                  <a:pt x="1053999" y="53670"/>
                                </a:lnTo>
                                <a:lnTo>
                                  <a:pt x="1053919" y="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9"/>
                        </wps:cNvPr>
                        <wps:cNvSpPr/>
                        <wps:spPr>
                          <a:xfrm>
                            <a:off x="1086194" y="4914"/>
                            <a:ext cx="29718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287655">
                                <a:moveTo>
                                  <a:pt x="134683" y="0"/>
                                </a:moveTo>
                                <a:lnTo>
                                  <a:pt x="86956" y="0"/>
                                </a:lnTo>
                                <a:lnTo>
                                  <a:pt x="0" y="287223"/>
                                </a:lnTo>
                                <a:lnTo>
                                  <a:pt x="47955" y="287223"/>
                                </a:lnTo>
                                <a:lnTo>
                                  <a:pt x="66319" y="221945"/>
                                </a:lnTo>
                                <a:lnTo>
                                  <a:pt x="297078" y="221945"/>
                                </a:lnTo>
                                <a:lnTo>
                                  <a:pt x="297078" y="173583"/>
                                </a:lnTo>
                                <a:lnTo>
                                  <a:pt x="80111" y="173583"/>
                                </a:lnTo>
                                <a:lnTo>
                                  <a:pt x="110337" y="67017"/>
                                </a:lnTo>
                                <a:lnTo>
                                  <a:pt x="155544" y="67017"/>
                                </a:lnTo>
                                <a:lnTo>
                                  <a:pt x="134683" y="0"/>
                                </a:lnTo>
                                <a:close/>
                              </a:path>
                              <a:path w="297180" h="287655">
                                <a:moveTo>
                                  <a:pt x="203733" y="221945"/>
                                </a:moveTo>
                                <a:lnTo>
                                  <a:pt x="155498" y="221945"/>
                                </a:lnTo>
                                <a:lnTo>
                                  <a:pt x="175044" y="287223"/>
                                </a:lnTo>
                                <a:lnTo>
                                  <a:pt x="224066" y="287223"/>
                                </a:lnTo>
                                <a:lnTo>
                                  <a:pt x="203733" y="221945"/>
                                </a:lnTo>
                                <a:close/>
                              </a:path>
                              <a:path w="297180" h="287655">
                                <a:moveTo>
                                  <a:pt x="155544" y="67017"/>
                                </a:moveTo>
                                <a:lnTo>
                                  <a:pt x="110337" y="67017"/>
                                </a:lnTo>
                                <a:lnTo>
                                  <a:pt x="141033" y="173583"/>
                                </a:lnTo>
                                <a:lnTo>
                                  <a:pt x="188696" y="173583"/>
                                </a:lnTo>
                                <a:lnTo>
                                  <a:pt x="177266" y="136779"/>
                                </a:lnTo>
                                <a:lnTo>
                                  <a:pt x="297078" y="136779"/>
                                </a:lnTo>
                                <a:lnTo>
                                  <a:pt x="297078" y="88455"/>
                                </a:lnTo>
                                <a:lnTo>
                                  <a:pt x="162217" y="88455"/>
                                </a:lnTo>
                                <a:lnTo>
                                  <a:pt x="155544" y="67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6.031189pt;margin-top:-81.885651pt;width:108.95pt;height:23.4pt;mso-position-horizontal-relative:page;mso-position-vertical-relative:paragraph;z-index:15762432" id="docshapegroup101" coordorigin="8921,-1638" coordsize="2179,468">
                <v:shape style="position:absolute;left:8920;top:-1638;width:1689;height:468" id="docshape102" href="https://rusada.ru/" coordorigin="8921,-1638" coordsize="1689,468" path="m10122,-1630l10047,-1630,9910,-1178,9985,-1178,10014,-1280,10231,-1280,10207,-1357,10036,-1357,10084,-1524,10155,-1524,10122,-1630xm10231,-1280l10155,-1280,10186,-1178,10263,-1178,10231,-1280xm10155,-1524l10084,-1524,10132,-1357,10207,-1357,10155,-1524xm9035,-1630l8921,-1630,8921,-1178,8991,-1178,8991,-1348,9038,-1348,9068,-1349,9093,-1352,9113,-1356,9129,-1362,9141,-1370,9153,-1380,9163,-1393,9173,-1408,9180,-1425,8991,-1425,8991,-1553,9181,-1553,9179,-1560,9170,-1579,9159,-1594,9147,-1607,9133,-1617,9118,-1623,9106,-1626,9087,-1628,9064,-1630,9035,-1630xm9181,-1553l9026,-1553,9046,-1553,9063,-1552,9075,-1551,9084,-1548,9093,-1545,9101,-1538,9107,-1527,9114,-1517,9117,-1505,9117,-1475,9114,-1462,9108,-1452,9102,-1442,9094,-1435,9084,-1431,9076,-1428,9064,-1427,9049,-1426,9031,-1425,9180,-1425,9180,-1426,9180,-1426,9186,-1445,9189,-1467,9190,-1491,9189,-1516,9185,-1540,9181,-1553,9181,-1553xm9277,-1245l9277,-1178,9288,-1175,9300,-1173,9313,-1172,9326,-1172,9338,-1173,9339,-1173,9353,-1178,9365,-1186,9375,-1198,9386,-1213,9396,-1233,9401,-1244,9298,-1244,9289,-1244,9277,-1245xm9310,-1630l9231,-1630,9360,-1305,9355,-1288,9350,-1274,9345,-1263,9340,-1255,9333,-1248,9321,-1244,9401,-1244,9407,-1257,9418,-1286,9455,-1395,9392,-1395,9310,-1630xm9536,-1630l9463,-1630,9392,-1395,9455,-1395,9536,-1630xm9732,-1638l9698,-1634,9667,-1623,9640,-1606,9617,-1581,9595,-1545,9580,-1503,9571,-1454,9567,-1400,9570,-1348,9580,-1302,9595,-1261,9617,-1226,9640,-1201,9666,-1184,9695,-1173,9728,-1170,9754,-1172,9779,-1179,9800,-1190,9820,-1205,9838,-1225,9851,-1248,9727,-1248,9709,-1250,9709,-1250,9692,-1257,9678,-1268,9665,-1284,9654,-1305,9647,-1333,9642,-1366,9641,-1406,9642,-1444,9647,-1476,9654,-1503,9656,-1505,9665,-1524,9678,-1539,9693,-1551,9710,-1557,9729,-1560,9855,-1560,9845,-1578,9831,-1595,9810,-1614,9787,-1627,9761,-1635,9732,-1638xm9805,-1344l9800,-1321,9793,-1301,9785,-1284,9775,-1271,9765,-1261,9753,-1254,9741,-1249,9727,-1248,9851,-1248,9852,-1250,9864,-1280,9874,-1316,9805,-1344xm9855,-1560l9729,-1560,9742,-1558,9754,-1555,9765,-1549,9776,-1540,9785,-1529,9793,-1516,9799,-1501,9803,-1484,9873,-1505,9865,-1533,9856,-1557,9855,-1560xm10444,-1630l10315,-1630,10315,-1178,10448,-1178,10469,-1178,10487,-1181,10504,-1185,10518,-1191,10532,-1198,10544,-1206,10555,-1217,10565,-1229,10574,-1242,10580,-1254,10385,-1254,10385,-1553,10580,-1553,10574,-1565,10564,-1579,10554,-1592,10542,-1603,10531,-1612,10518,-1618,10504,-1623,10487,-1627,10467,-1629,10444,-1630xm10580,-1553l10418,-1553,10437,-1553,10453,-1552,10466,-1551,10475,-1549,10485,-1546,10494,-1541,10502,-1535,10509,-1527,10516,-1518,10521,-1508,10521,-1508,10526,-1496,10530,-1482,10532,-1466,10534,-1448,10536,-1426,10536,-1403,10536,-1380,10535,-1359,10533,-1341,10530,-1325,10526,-1311,10522,-1299,10518,-1289,10513,-1281,10507,-1272,10499,-1265,10488,-1261,10479,-1258,10468,-1256,10455,-1254,10439,-1254,10580,-1254,10583,-1258,10590,-1277,10597,-1297,10603,-1320,10606,-1344,10609,-1371,10610,-1399,10609,-1426,10609,-1430,10607,-1459,10603,-1485,10598,-1508,10598,-1508,10591,-1529,10583,-1548,10580,-1553,10580,-1553xe" filled="true" fillcolor="#231f20" stroked="false">
                  <v:path arrowok="t"/>
                  <v:fill type="solid"/>
                </v:shape>
                <v:shape style="position:absolute;left:10631;top:-1630;width:468;height:453" id="docshape103" href="https://rusada.ru/" coordorigin="10631,-1630" coordsize="468,453" path="m10843,-1630l10768,-1630,10631,-1178,10707,-1178,10736,-1280,11099,-1280,11099,-1357,10757,-1357,10805,-1524,10876,-1524,10843,-1630xm10952,-1280l10876,-1280,10907,-1178,10984,-1178,10952,-1280xm10876,-1524l10805,-1524,10853,-1357,10928,-1357,10910,-1415,11099,-1415,11099,-1491,10887,-1491,10876,-1524xe" filled="true" fillcolor="#50b84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-1553956</wp:posOffset>
                </wp:positionV>
                <wp:extent cx="5481320" cy="7759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1320" cy="775970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17" w:line="237" w:lineRule="auto"/>
                              <w:ind w:left="1157" w:right="962" w:hanging="194"/>
                              <w:rPr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52"/>
                              </w:rPr>
                              <w:t>ОБЗОР</w:t>
                            </w:r>
                            <w:r>
                              <w:rPr>
                                <w:color w:val="FFFFFF"/>
                                <w:spacing w:val="-22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52"/>
                              </w:rPr>
                              <w:t>ОСНОВНЫХ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52"/>
                              </w:rPr>
                              <w:t xml:space="preserve">ИЗМЕНЕНИЙ </w:t>
                            </w:r>
                            <w:r>
                              <w:rPr>
                                <w:color w:val="FFFFFF"/>
                                <w:w w:val="90"/>
                                <w:sz w:val="52"/>
                              </w:rPr>
                              <w:t>И ПОЯСНИТЕЛЬНАЯ ЗАПИСКА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122.358749pt;width:431.6pt;height:61.1pt;mso-position-horizontal-relative:page;mso-position-vertical-relative:paragraph;z-index:15763968" type="#_x0000_t202" id="docshape104" filled="true" fillcolor="#40ad49" stroked="false">
                <v:textbox inset="0,0,0,0">
                  <w:txbxContent>
                    <w:p>
                      <w:pPr>
                        <w:spacing w:line="237" w:lineRule="auto" w:before="17"/>
                        <w:ind w:left="1157" w:right="962" w:hanging="194"/>
                        <w:jc w:val="left"/>
                        <w:rPr>
                          <w:color w:val="000000"/>
                          <w:sz w:val="52"/>
                        </w:rPr>
                      </w:pPr>
                      <w:r>
                        <w:rPr>
                          <w:color w:val="FFFFFF"/>
                          <w:spacing w:val="-2"/>
                          <w:w w:val="90"/>
                          <w:sz w:val="52"/>
                        </w:rPr>
                        <w:t>ОБЗОР</w:t>
                      </w:r>
                      <w:r>
                        <w:rPr>
                          <w:color w:val="FFFFFF"/>
                          <w:spacing w:val="-22"/>
                          <w:w w:val="90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90"/>
                          <w:sz w:val="52"/>
                        </w:rPr>
                        <w:t>ОСНОВНЫХ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5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90"/>
                          <w:sz w:val="52"/>
                        </w:rPr>
                        <w:t>ИЗМЕНЕНИЙ </w:t>
                      </w:r>
                      <w:r>
                        <w:rPr>
                          <w:color w:val="FFFFFF"/>
                          <w:w w:val="90"/>
                          <w:sz w:val="52"/>
                        </w:rPr>
                        <w:t>И ПОЯСНИТЕЛЬНАЯ ЗАПИСКА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i/>
          <w:color w:val="231F20"/>
          <w:w w:val="80"/>
          <w:sz w:val="48"/>
        </w:rPr>
        <w:t>ЗАПРЕЩЕННЫЙ</w:t>
      </w:r>
      <w:r>
        <w:rPr>
          <w:rFonts w:ascii="Arial" w:hAnsi="Arial"/>
          <w:b/>
          <w:i/>
          <w:color w:val="231F20"/>
          <w:spacing w:val="20"/>
          <w:sz w:val="48"/>
        </w:rPr>
        <w:t xml:space="preserve"> </w:t>
      </w:r>
      <w:r>
        <w:rPr>
          <w:rFonts w:ascii="Arial" w:hAnsi="Arial"/>
          <w:b/>
          <w:i/>
          <w:color w:val="231F20"/>
          <w:w w:val="80"/>
          <w:sz w:val="48"/>
        </w:rPr>
        <w:t>СПИСОК</w:t>
      </w:r>
      <w:r>
        <w:rPr>
          <w:rFonts w:ascii="Arial" w:hAnsi="Arial"/>
          <w:b/>
          <w:i/>
          <w:color w:val="231F20"/>
          <w:spacing w:val="21"/>
          <w:sz w:val="48"/>
        </w:rPr>
        <w:t xml:space="preserve"> </w:t>
      </w:r>
      <w:r>
        <w:rPr>
          <w:rFonts w:ascii="Arial" w:hAnsi="Arial"/>
          <w:b/>
          <w:i/>
          <w:color w:val="231F20"/>
          <w:spacing w:val="-4"/>
          <w:w w:val="80"/>
          <w:sz w:val="48"/>
        </w:rPr>
        <w:t>2026</w:t>
      </w:r>
    </w:p>
    <w:p w:rsidR="001B668D" w:rsidRDefault="005170B8">
      <w:pPr>
        <w:pStyle w:val="a3"/>
        <w:spacing w:before="6"/>
        <w:rPr>
          <w:rFonts w:ascii="Arial"/>
          <w:b/>
          <w:i/>
          <w:sz w:val="19"/>
        </w:rPr>
      </w:pPr>
      <w:r>
        <w:rPr>
          <w:rFonts w:ascii="Arial"/>
          <w:b/>
          <w:i/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158351</wp:posOffset>
                </wp:positionV>
                <wp:extent cx="6930390" cy="675005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0390" cy="675005"/>
                        </a:xfrm>
                        <a:prstGeom prst="rect">
                          <a:avLst/>
                        </a:prstGeom>
                        <a:solidFill>
                          <a:srgbClr val="E3E23E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111" w:line="409" w:lineRule="exact"/>
                              <w:ind w:left="720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СУБСТАНЦИИ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МЕТОДЫ,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ЗАПРЕЩЕННЫЕ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ВСЕ</w:t>
                            </w:r>
                            <w:r>
                              <w:rPr>
                                <w:b/>
                                <w:color w:val="231F20"/>
                                <w:spacing w:val="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36"/>
                              </w:rPr>
                              <w:t>ВРЕМЯ</w:t>
                            </w:r>
                          </w:p>
                          <w:p w:rsidR="001B668D" w:rsidRDefault="005170B8">
                            <w:pPr>
                              <w:spacing w:line="409" w:lineRule="exact"/>
                              <w:ind w:left="720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(В</w:t>
                            </w:r>
                            <w:r>
                              <w:rPr>
                                <w:b/>
                                <w:color w:val="231F2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СОРЕВНОВАТЕЛЬНЫЙ</w:t>
                            </w:r>
                            <w:r>
                              <w:rPr>
                                <w:b/>
                                <w:color w:val="231F2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5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ВО</w:t>
                            </w:r>
                            <w:r>
                              <w:rPr>
                                <w:b/>
                                <w:color w:val="231F20"/>
                                <w:spacing w:val="5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>ВНЕСОРЕВНОВАТЕЛЬНЫЙ</w:t>
                            </w:r>
                            <w:r>
                              <w:rPr>
                                <w:b/>
                                <w:color w:val="231F20"/>
                                <w:spacing w:val="5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36"/>
                              </w:rPr>
                              <w:t>ПЕРИОД)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12.468594pt;width:545.7pt;height:53.15pt;mso-position-horizontal-relative:page;mso-position-vertical-relative:paragraph;z-index:-15697920;mso-wrap-distance-left:0;mso-wrap-distance-right:0" type="#_x0000_t202" id="docshape105" filled="true" fillcolor="#e3e23e" stroked="false">
                <v:textbox inset="0,0,0,0">
                  <w:txbxContent>
                    <w:p>
                      <w:pPr>
                        <w:spacing w:line="409" w:lineRule="exact" w:before="111"/>
                        <w:ind w:left="720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СУБСТАНЦИИ</w:t>
                      </w:r>
                      <w:r>
                        <w:rPr>
                          <w:b/>
                          <w:color w:val="231F20"/>
                          <w:spacing w:val="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МЕТОДЫ,</w:t>
                      </w:r>
                      <w:r>
                        <w:rPr>
                          <w:b/>
                          <w:color w:val="231F20"/>
                          <w:spacing w:val="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ЗАПРЕЩЕННЫЕ</w:t>
                      </w:r>
                      <w:r>
                        <w:rPr>
                          <w:b/>
                          <w:color w:val="231F20"/>
                          <w:spacing w:val="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ВСЕ</w:t>
                      </w:r>
                      <w:r>
                        <w:rPr>
                          <w:b/>
                          <w:color w:val="231F20"/>
                          <w:spacing w:val="16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36"/>
                        </w:rPr>
                        <w:t>ВРЕМЯ</w:t>
                      </w:r>
                    </w:p>
                    <w:p>
                      <w:pPr>
                        <w:spacing w:line="409" w:lineRule="exact" w:before="0"/>
                        <w:ind w:left="720" w:right="0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(В</w:t>
                      </w:r>
                      <w:r>
                        <w:rPr>
                          <w:b/>
                          <w:color w:val="231F20"/>
                          <w:spacing w:val="5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СОРЕВНОВАТЕЛЬНЫЙ</w:t>
                      </w:r>
                      <w:r>
                        <w:rPr>
                          <w:b/>
                          <w:color w:val="231F20"/>
                          <w:spacing w:val="5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5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ВО</w:t>
                      </w:r>
                      <w:r>
                        <w:rPr>
                          <w:b/>
                          <w:color w:val="231F20"/>
                          <w:spacing w:val="50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ВНЕСОРЕВНОВАТЕЛЬНЫЙ</w:t>
                      </w:r>
                      <w:r>
                        <w:rPr>
                          <w:b/>
                          <w:color w:val="231F20"/>
                          <w:spacing w:val="51"/>
                          <w:sz w:val="36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36"/>
                        </w:rPr>
                        <w:t>ПЕРИОД)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rPr>
          <w:rFonts w:ascii="Arial"/>
          <w:b/>
          <w:i/>
          <w:sz w:val="48"/>
        </w:rPr>
      </w:pPr>
    </w:p>
    <w:p w:rsidR="001B668D" w:rsidRDefault="001B668D">
      <w:pPr>
        <w:pStyle w:val="a3"/>
        <w:spacing w:before="31"/>
        <w:rPr>
          <w:rFonts w:ascii="Arial"/>
          <w:b/>
          <w:i/>
          <w:sz w:val="48"/>
        </w:rPr>
      </w:pPr>
    </w:p>
    <w:p w:rsidR="001B668D" w:rsidRDefault="005170B8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-135665</wp:posOffset>
                </wp:positionV>
                <wp:extent cx="1773555" cy="57658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55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 h="576580">
                              <a:moveTo>
                                <a:pt x="1772996" y="0"/>
                              </a:moveTo>
                              <a:lnTo>
                                <a:pt x="0" y="0"/>
                              </a:lnTo>
                              <a:lnTo>
                                <a:pt x="0" y="575995"/>
                              </a:lnTo>
                              <a:lnTo>
                                <a:pt x="1772996" y="575995"/>
                              </a:lnTo>
                              <a:lnTo>
                                <a:pt x="1772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0.682313pt;width:139.606pt;height:45.354pt;mso-position-horizontal-relative:page;mso-position-vertical-relative:paragraph;z-index:15761920" id="docshape106" filled="true" fillcolor="#40ad49" stroked="false">
                <v:fill type="solid"/>
                <w10:wrap type="none"/>
              </v:rect>
            </w:pict>
          </mc:Fallback>
        </mc:AlternateContent>
      </w:r>
      <w:r>
        <w:rPr>
          <w:color w:val="40AD49"/>
          <w:w w:val="90"/>
        </w:rPr>
        <w:t>ЗАПРЕЩЕННЫЕ</w:t>
      </w:r>
      <w:r>
        <w:rPr>
          <w:color w:val="40AD49"/>
        </w:rPr>
        <w:t xml:space="preserve"> </w:t>
      </w:r>
      <w:r>
        <w:rPr>
          <w:color w:val="40AD49"/>
          <w:spacing w:val="-2"/>
          <w:w w:val="95"/>
        </w:rPr>
        <w:t>СУБСТАНЦИИ</w:t>
      </w: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5170B8">
      <w:pPr>
        <w:pStyle w:val="a3"/>
        <w:spacing w:before="7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208526</wp:posOffset>
                </wp:positionV>
                <wp:extent cx="6563359" cy="304800"/>
                <wp:effectExtent l="0" t="0" r="0" b="0"/>
                <wp:wrapTopAndBottom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3359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77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S1.</w:t>
                            </w:r>
                            <w:r>
                              <w:rPr>
                                <w:b/>
                                <w:color w:val="231F20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Анаболические</w:t>
                            </w:r>
                            <w:r>
                              <w:rPr>
                                <w:b/>
                                <w:color w:val="231F20"/>
                                <w:spacing w:val="3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агенты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6.419437pt;width:516.8pt;height:24pt;mso-position-horizontal-relative:page;mso-position-vertical-relative:paragraph;z-index:-15697408;mso-wrap-distance-left:0;mso-wrap-distance-right:0" type="#_x0000_t202" id="docshape107" filled="true" fillcolor="#aad69c" stroked="false">
                <v:textbox inset="0,0,0,0">
                  <w:txbxContent>
                    <w:p>
                      <w:pPr>
                        <w:spacing w:before="77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S1.</w:t>
                      </w:r>
                      <w:r>
                        <w:rPr>
                          <w:b/>
                          <w:color w:val="231F20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Анаболические</w:t>
                      </w:r>
                      <w:r>
                        <w:rPr>
                          <w:b/>
                          <w:color w:val="231F20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агенты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5170B8">
      <w:pPr>
        <w:pStyle w:val="a5"/>
        <w:numPr>
          <w:ilvl w:val="0"/>
          <w:numId w:val="2"/>
        </w:numPr>
        <w:tabs>
          <w:tab w:val="left" w:pos="1439"/>
        </w:tabs>
        <w:spacing w:before="267"/>
        <w:ind w:left="1439" w:hanging="209"/>
        <w:rPr>
          <w:sz w:val="24"/>
        </w:rPr>
      </w:pPr>
      <w:r>
        <w:rPr>
          <w:color w:val="231F20"/>
          <w:w w:val="85"/>
          <w:sz w:val="24"/>
        </w:rPr>
        <w:t>В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разделе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S1.1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уточнено,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что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w w:val="85"/>
          <w:sz w:val="24"/>
        </w:rPr>
        <w:t>эфиры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запрещённых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стероидов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также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запрещены.</w:t>
      </w:r>
    </w:p>
    <w:p w:rsidR="001B668D" w:rsidRDefault="005170B8">
      <w:pPr>
        <w:pStyle w:val="a3"/>
        <w:spacing w:before="3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182698</wp:posOffset>
                </wp:positionV>
                <wp:extent cx="6563359" cy="304800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3359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77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S2.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Пептидные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гормоны,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факторы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роста,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подобные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субстанции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миметики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4.385725pt;width:516.8pt;height:24pt;mso-position-horizontal-relative:page;mso-position-vertical-relative:paragraph;z-index:-15696896;mso-wrap-distance-left:0;mso-wrap-distance-right:0" type="#_x0000_t202" id="docshape108" filled="true" fillcolor="#aad69c" stroked="false">
                <v:textbox inset="0,0,0,0">
                  <w:txbxContent>
                    <w:p>
                      <w:pPr>
                        <w:spacing w:before="77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S2.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Пептидные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гормоны,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факторы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роста,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подобные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субстанции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2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миметики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5170B8">
      <w:pPr>
        <w:pStyle w:val="a5"/>
        <w:numPr>
          <w:ilvl w:val="0"/>
          <w:numId w:val="2"/>
        </w:numPr>
        <w:tabs>
          <w:tab w:val="left" w:pos="1439"/>
        </w:tabs>
        <w:spacing w:before="267"/>
        <w:ind w:left="1439" w:hanging="209"/>
        <w:rPr>
          <w:sz w:val="24"/>
        </w:rPr>
      </w:pPr>
      <w:r>
        <w:rPr>
          <w:color w:val="231F20"/>
          <w:w w:val="85"/>
          <w:sz w:val="24"/>
        </w:rPr>
        <w:t>Пегмолесатид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был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добавлен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качестве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примера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нового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ЭПО-</w:t>
      </w:r>
      <w:r>
        <w:rPr>
          <w:color w:val="231F20"/>
          <w:spacing w:val="-2"/>
          <w:w w:val="85"/>
          <w:sz w:val="24"/>
        </w:rPr>
        <w:t>миметика.</w:t>
      </w:r>
    </w:p>
    <w:p w:rsidR="001B668D" w:rsidRDefault="005170B8">
      <w:pPr>
        <w:pStyle w:val="a3"/>
        <w:spacing w:before="9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146697</wp:posOffset>
                </wp:positionV>
                <wp:extent cx="6563359" cy="304800"/>
                <wp:effectExtent l="0" t="0" r="0" b="0"/>
                <wp:wrapTopAndBottom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3359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77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8"/>
                              </w:rPr>
                              <w:t>S3.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8"/>
                              </w:rPr>
                              <w:t>Бета-2-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28"/>
                              </w:rPr>
                              <w:t>агонисты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1.550981pt;width:516.8pt;height:24pt;mso-position-horizontal-relative:page;mso-position-vertical-relative:paragraph;z-index:-15696384;mso-wrap-distance-left:0;mso-wrap-distance-right:0" type="#_x0000_t202" id="docshape109" filled="true" fillcolor="#aad69c" stroked="false">
                <v:textbox inset="0,0,0,0">
                  <w:txbxContent>
                    <w:p>
                      <w:pPr>
                        <w:spacing w:before="77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28"/>
                        </w:rPr>
                        <w:t>S3.</w:t>
                      </w:r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8"/>
                        </w:rPr>
                        <w:t>Бета-2-</w:t>
                      </w:r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28"/>
                        </w:rPr>
                        <w:t>агонисты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5170B8">
      <w:pPr>
        <w:pStyle w:val="a5"/>
        <w:numPr>
          <w:ilvl w:val="0"/>
          <w:numId w:val="2"/>
        </w:numPr>
        <w:tabs>
          <w:tab w:val="left" w:pos="1343"/>
          <w:tab w:val="left" w:pos="1438"/>
        </w:tabs>
        <w:spacing w:before="267" w:line="247" w:lineRule="auto"/>
        <w:ind w:right="122" w:hanging="114"/>
        <w:jc w:val="both"/>
        <w:rPr>
          <w:sz w:val="24"/>
        </w:rPr>
      </w:pPr>
      <w:r>
        <w:rPr>
          <w:color w:val="231F20"/>
          <w:w w:val="85"/>
          <w:sz w:val="24"/>
        </w:rPr>
        <w:t xml:space="preserve">Интервалы дозирования салметерола пересмотрены для исключения потенциального эргогенного </w:t>
      </w:r>
      <w:r>
        <w:rPr>
          <w:color w:val="231F20"/>
          <w:w w:val="90"/>
          <w:sz w:val="24"/>
        </w:rPr>
        <w:t>эффекта,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выходящего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рамки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терапевтического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действия</w:t>
      </w:r>
      <w:r>
        <w:rPr>
          <w:color w:val="231F20"/>
          <w:w w:val="90"/>
          <w:position w:val="8"/>
          <w:sz w:val="14"/>
        </w:rPr>
        <w:t>1</w:t>
      </w:r>
      <w:r>
        <w:rPr>
          <w:color w:val="231F20"/>
          <w:w w:val="90"/>
          <w:sz w:val="24"/>
        </w:rPr>
        <w:t>.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w w:val="90"/>
          <w:sz w:val="24"/>
        </w:rPr>
        <w:t>Максимальная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доза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изменилась 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составляет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200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микрограмм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24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часа.</w:t>
      </w:r>
    </w:p>
    <w:p w:rsidR="001B668D" w:rsidRDefault="001B668D">
      <w:pPr>
        <w:pStyle w:val="a3"/>
        <w:spacing w:before="115"/>
        <w:rPr>
          <w:sz w:val="24"/>
        </w:rPr>
      </w:pPr>
    </w:p>
    <w:p w:rsidR="001B668D" w:rsidRDefault="005170B8">
      <w:pPr>
        <w:pStyle w:val="a5"/>
        <w:numPr>
          <w:ilvl w:val="0"/>
          <w:numId w:val="3"/>
        </w:numPr>
        <w:tabs>
          <w:tab w:val="left" w:pos="1189"/>
        </w:tabs>
        <w:spacing w:before="1" w:line="261" w:lineRule="auto"/>
        <w:ind w:right="126" w:firstLine="0"/>
        <w:rPr>
          <w:rFonts w:ascii="Arial" w:hAnsi="Arial"/>
          <w:i/>
          <w:sz w:val="20"/>
        </w:rPr>
      </w:pPr>
      <w:r>
        <w:rPr>
          <w:rFonts w:ascii="Arial" w:hAnsi="Arial"/>
          <w:i/>
          <w:color w:val="231F20"/>
          <w:w w:val="85"/>
          <w:sz w:val="20"/>
        </w:rPr>
        <w:t>Thoueille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P,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Danion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A,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Hostrup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M,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Petrou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M,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Deventer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K,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Buclin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T,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Girardin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F,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Mazzoni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I,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Rabin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O,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Guidi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>M.</w:t>
      </w:r>
      <w:r>
        <w:rPr>
          <w:rFonts w:ascii="Arial" w:hAnsi="Arial"/>
          <w:i/>
          <w:color w:val="231F20"/>
          <w:spacing w:val="-2"/>
          <w:w w:val="85"/>
          <w:sz w:val="20"/>
        </w:rPr>
        <w:t xml:space="preserve"> </w:t>
      </w:r>
      <w:r>
        <w:rPr>
          <w:rFonts w:ascii="Arial" w:hAnsi="Arial"/>
          <w:i/>
          <w:color w:val="231F20"/>
          <w:w w:val="85"/>
          <w:sz w:val="20"/>
        </w:rPr>
        <w:t xml:space="preserve">Pharmacometric-based </w:t>
      </w:r>
      <w:r>
        <w:rPr>
          <w:rFonts w:ascii="Arial" w:hAnsi="Arial"/>
          <w:i/>
          <w:color w:val="231F20"/>
          <w:w w:val="90"/>
          <w:sz w:val="20"/>
        </w:rPr>
        <w:t>eval-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uation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of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salmeterol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and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its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metabolite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Times New Roman" w:hAnsi="Times New Roman"/>
          <w:color w:val="231F20"/>
          <w:w w:val="90"/>
          <w:sz w:val="24"/>
        </w:rPr>
        <w:t>α</w:t>
      </w:r>
      <w:r>
        <w:rPr>
          <w:rFonts w:ascii="Arial" w:hAnsi="Arial"/>
          <w:i/>
          <w:color w:val="231F20"/>
          <w:w w:val="90"/>
          <w:sz w:val="20"/>
        </w:rPr>
        <w:t>-hydroxysalmeterol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in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plasma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and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urine: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practical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implications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for</w:t>
      </w:r>
      <w:r>
        <w:rPr>
          <w:rFonts w:ascii="Arial" w:hAnsi="Arial"/>
          <w:i/>
          <w:color w:val="231F20"/>
          <w:spacing w:val="-9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doping</w:t>
      </w:r>
      <w:r>
        <w:rPr>
          <w:rFonts w:ascii="Arial" w:hAnsi="Arial"/>
          <w:i/>
          <w:color w:val="231F20"/>
          <w:spacing w:val="-8"/>
          <w:w w:val="90"/>
          <w:sz w:val="20"/>
        </w:rPr>
        <w:t xml:space="preserve"> </w:t>
      </w:r>
      <w:r>
        <w:rPr>
          <w:rFonts w:ascii="Arial" w:hAnsi="Arial"/>
          <w:i/>
          <w:color w:val="231F20"/>
          <w:w w:val="90"/>
          <w:sz w:val="20"/>
        </w:rPr>
        <w:t>control.</w:t>
      </w:r>
    </w:p>
    <w:p w:rsidR="001B668D" w:rsidRDefault="001B668D">
      <w:pPr>
        <w:pStyle w:val="a3"/>
        <w:rPr>
          <w:rFonts w:ascii="Arial"/>
          <w:i/>
        </w:rPr>
      </w:pPr>
    </w:p>
    <w:p w:rsidR="001B668D" w:rsidRDefault="005170B8">
      <w:pPr>
        <w:pStyle w:val="a3"/>
        <w:spacing w:before="11"/>
        <w:rPr>
          <w:rFonts w:ascii="Arial"/>
          <w:i/>
        </w:rPr>
      </w:pPr>
      <w:r>
        <w:rPr>
          <w:rFonts w:ascii="Arial"/>
          <w:i/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168807</wp:posOffset>
                </wp:positionV>
                <wp:extent cx="6563359" cy="304800"/>
                <wp:effectExtent l="0" t="0" r="0" b="0"/>
                <wp:wrapTopAndBottom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3359" cy="304800"/>
                        </a:xfrm>
                        <a:prstGeom prst="rect">
                          <a:avLst/>
                        </a:prstGeom>
                        <a:solidFill>
                          <a:srgbClr val="AAD69C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77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S4.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Гормоны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модуляторы</w:t>
                            </w:r>
                            <w:r>
                              <w:rPr>
                                <w:b/>
                                <w:color w:val="231F20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метаболизма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3.291938pt;width:516.8pt;height:24pt;mso-position-horizontal-relative:page;mso-position-vertical-relative:paragraph;z-index:-15695872;mso-wrap-distance-left:0;mso-wrap-distance-right:0" type="#_x0000_t202" id="docshape110" filled="true" fillcolor="#aad69c" stroked="false">
                <v:textbox inset="0,0,0,0">
                  <w:txbxContent>
                    <w:p>
                      <w:pPr>
                        <w:spacing w:before="77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S4.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Гормоны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модуляторы</w:t>
                      </w:r>
                      <w:r>
                        <w:rPr>
                          <w:b/>
                          <w:color w:val="231F20"/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метаболизма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48"/>
        <w:rPr>
          <w:rFonts w:ascii="Arial"/>
          <w:i/>
          <w:sz w:val="24"/>
        </w:rPr>
      </w:pP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0" w:line="247" w:lineRule="auto"/>
        <w:ind w:right="123" w:hanging="114"/>
        <w:jc w:val="both"/>
        <w:rPr>
          <w:sz w:val="24"/>
        </w:rPr>
      </w:pPr>
      <w:r>
        <w:rPr>
          <w:color w:val="231F20"/>
          <w:spacing w:val="-2"/>
          <w:w w:val="90"/>
          <w:sz w:val="24"/>
        </w:rPr>
        <w:t xml:space="preserve">2-Phenylbenzo[h]chromen-4-one, также известный как </w:t>
      </w:r>
      <w:r>
        <w:rPr>
          <w:rFonts w:ascii="Times New Roman" w:hAnsi="Times New Roman"/>
          <w:color w:val="231F20"/>
          <w:spacing w:val="-2"/>
          <w:w w:val="90"/>
          <w:sz w:val="24"/>
        </w:rPr>
        <w:t>α</w:t>
      </w:r>
      <w:r>
        <w:rPr>
          <w:color w:val="231F20"/>
          <w:spacing w:val="-2"/>
          <w:w w:val="90"/>
          <w:sz w:val="24"/>
        </w:rPr>
        <w:t xml:space="preserve">-нафтофлавон или 7,8-бензофлавон, был </w:t>
      </w:r>
      <w:r>
        <w:rPr>
          <w:color w:val="231F20"/>
          <w:w w:val="85"/>
          <w:sz w:val="24"/>
        </w:rPr>
        <w:t xml:space="preserve">добавлен в качестве примера ингибитора ароматазы. Данная синтетическая субстанция была обна- </w:t>
      </w:r>
      <w:r>
        <w:rPr>
          <w:color w:val="231F20"/>
          <w:spacing w:val="-6"/>
          <w:sz w:val="24"/>
        </w:rPr>
        <w:t>ружена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в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добавках.</w:t>
      </w: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60" w:line="247" w:lineRule="auto"/>
        <w:ind w:right="126" w:hanging="114"/>
        <w:jc w:val="both"/>
        <w:rPr>
          <w:sz w:val="24"/>
        </w:rPr>
      </w:pPr>
      <w:r>
        <w:rPr>
          <w:color w:val="231F20"/>
          <w:w w:val="85"/>
          <w:sz w:val="24"/>
        </w:rPr>
        <w:t>5-N,6-N-bis(2-fluorophenyl)-[1,2,5]oxadiazolo[3,4-b]pyrazine-5,6-diamine,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также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известный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как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BAM15, </w:t>
      </w:r>
      <w:r>
        <w:rPr>
          <w:color w:val="231F20"/>
          <w:spacing w:val="-2"/>
          <w:w w:val="90"/>
          <w:sz w:val="24"/>
        </w:rPr>
        <w:t xml:space="preserve">был добавлен в качестве примера активатора АМФ-активируемой протеинкиназы (AMPK). Данная </w:t>
      </w:r>
      <w:r>
        <w:rPr>
          <w:color w:val="231F20"/>
          <w:w w:val="90"/>
          <w:sz w:val="24"/>
        </w:rPr>
        <w:t>синтетическая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субстанция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была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обнаружена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добавках.</w:t>
      </w:r>
    </w:p>
    <w:p w:rsidR="001B668D" w:rsidRDefault="001B668D">
      <w:pPr>
        <w:pStyle w:val="a5"/>
        <w:spacing w:line="247" w:lineRule="auto"/>
        <w:jc w:val="both"/>
        <w:rPr>
          <w:sz w:val="24"/>
        </w:rPr>
        <w:sectPr w:rsidR="001B668D">
          <w:footerReference w:type="default" r:id="rId24"/>
          <w:pgSz w:w="11910" w:h="16840"/>
          <w:pgMar w:top="640" w:right="708" w:bottom="580" w:left="0" w:header="0" w:footer="393" w:gutter="0"/>
          <w:pgNumType w:start="1"/>
          <w:cols w:space="720"/>
        </w:sectPr>
      </w:pPr>
    </w:p>
    <w:p w:rsidR="001B668D" w:rsidRDefault="005170B8">
      <w:pPr>
        <w:pStyle w:val="1"/>
        <w:spacing w:before="211"/>
        <w:ind w:left="287" w:right="92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-1701</wp:posOffset>
                </wp:positionV>
                <wp:extent cx="1773555" cy="57658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55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 h="576580">
                              <a:moveTo>
                                <a:pt x="1772996" y="0"/>
                              </a:moveTo>
                              <a:lnTo>
                                <a:pt x="0" y="0"/>
                              </a:lnTo>
                              <a:lnTo>
                                <a:pt x="0" y="576008"/>
                              </a:lnTo>
                              <a:lnTo>
                                <a:pt x="1772996" y="576008"/>
                              </a:lnTo>
                              <a:lnTo>
                                <a:pt x="1772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134pt;width:139.606pt;height:45.355pt;mso-position-horizontal-relative:page;mso-position-vertical-relative:paragraph;z-index:15764992" id="docshape111" filled="true" fillcolor="#40ad49" stroked="false">
                <v:fill type="solid"/>
                <w10:wrap type="none"/>
              </v:rect>
            </w:pict>
          </mc:Fallback>
        </mc:AlternateContent>
      </w:r>
      <w:r>
        <w:rPr>
          <w:color w:val="40AD49"/>
          <w:w w:val="90"/>
        </w:rPr>
        <w:t>ЗАПРЕЩЕННЫЕ</w:t>
      </w:r>
      <w:r>
        <w:rPr>
          <w:color w:val="40AD49"/>
        </w:rPr>
        <w:t xml:space="preserve"> </w:t>
      </w:r>
      <w:r>
        <w:rPr>
          <w:color w:val="40AD49"/>
          <w:spacing w:val="-2"/>
          <w:w w:val="95"/>
        </w:rPr>
        <w:t>МЕТОДЫ</w:t>
      </w: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spacing w:before="151"/>
        <w:rPr>
          <w:sz w:val="28"/>
        </w:rPr>
      </w:pPr>
    </w:p>
    <w:p w:rsidR="001B668D" w:rsidRDefault="005170B8">
      <w:pPr>
        <w:pStyle w:val="2"/>
        <w:tabs>
          <w:tab w:val="left" w:pos="719"/>
          <w:tab w:val="left" w:pos="10335"/>
        </w:tabs>
        <w:spacing w:before="0"/>
        <w:ind w:left="-1"/>
      </w:pPr>
      <w:r>
        <w:rPr>
          <w:color w:val="231F20"/>
          <w:shd w:val="clear" w:color="auto" w:fill="AAD69C"/>
        </w:rPr>
        <w:tab/>
      </w:r>
      <w:r>
        <w:rPr>
          <w:color w:val="231F20"/>
          <w:w w:val="90"/>
          <w:shd w:val="clear" w:color="auto" w:fill="AAD69C"/>
        </w:rPr>
        <w:t>М1.</w:t>
      </w:r>
      <w:r>
        <w:rPr>
          <w:color w:val="231F20"/>
          <w:spacing w:val="-13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Манипуляции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с</w:t>
      </w:r>
      <w:r>
        <w:rPr>
          <w:color w:val="231F20"/>
          <w:spacing w:val="-13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кровью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и</w:t>
      </w:r>
      <w:r>
        <w:rPr>
          <w:color w:val="231F20"/>
          <w:spacing w:val="-13"/>
          <w:w w:val="90"/>
          <w:shd w:val="clear" w:color="auto" w:fill="AAD69C"/>
        </w:rPr>
        <w:t xml:space="preserve"> </w:t>
      </w:r>
      <w:r>
        <w:rPr>
          <w:color w:val="231F20"/>
          <w:w w:val="90"/>
          <w:shd w:val="clear" w:color="auto" w:fill="AAD69C"/>
        </w:rPr>
        <w:t>ее</w:t>
      </w:r>
      <w:r>
        <w:rPr>
          <w:color w:val="231F20"/>
          <w:spacing w:val="-12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0"/>
          <w:shd w:val="clear" w:color="auto" w:fill="AAD69C"/>
        </w:rPr>
        <w:t>компонентами</w:t>
      </w:r>
      <w:r>
        <w:rPr>
          <w:color w:val="231F20"/>
          <w:shd w:val="clear" w:color="auto" w:fill="AAD69C"/>
        </w:rPr>
        <w:tab/>
      </w:r>
    </w:p>
    <w:p w:rsidR="001B668D" w:rsidRDefault="001B668D">
      <w:pPr>
        <w:pStyle w:val="a3"/>
        <w:spacing w:before="20"/>
        <w:rPr>
          <w:b/>
          <w:sz w:val="28"/>
        </w:rPr>
      </w:pP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0" w:line="247" w:lineRule="auto"/>
        <w:ind w:right="120" w:hanging="114"/>
        <w:jc w:val="both"/>
        <w:rPr>
          <w:sz w:val="24"/>
        </w:rPr>
      </w:pPr>
      <w:r>
        <w:rPr>
          <w:color w:val="231F20"/>
          <w:w w:val="85"/>
          <w:sz w:val="24"/>
        </w:rPr>
        <w:t>Было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разъяснено,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что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забор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крови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или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её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компонентов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запрещён,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исключением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1)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аналитических </w:t>
      </w:r>
      <w:r>
        <w:rPr>
          <w:color w:val="231F20"/>
          <w:spacing w:val="-6"/>
          <w:w w:val="85"/>
          <w:sz w:val="24"/>
        </w:rPr>
        <w:t>целей,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включая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медицинские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исследования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или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допинг-контроль,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или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2)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донорства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донорских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 xml:space="preserve">центрах, </w:t>
      </w:r>
      <w:r>
        <w:rPr>
          <w:color w:val="231F20"/>
          <w:spacing w:val="-2"/>
          <w:w w:val="85"/>
          <w:sz w:val="24"/>
        </w:rPr>
        <w:t xml:space="preserve">аккредитованных соответствующим регулирующим органом страны, в которой они работают. Обратите </w:t>
      </w:r>
      <w:r>
        <w:rPr>
          <w:color w:val="231F20"/>
          <w:w w:val="85"/>
          <w:sz w:val="24"/>
        </w:rPr>
        <w:t>внимание,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что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обогащенная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тромбоцитами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плазма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(PRP)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связанные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ней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процедуры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не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запрещены.</w:t>
      </w: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61" w:line="247" w:lineRule="auto"/>
        <w:ind w:right="123" w:hanging="114"/>
        <w:jc w:val="both"/>
        <w:rPr>
          <w:sz w:val="24"/>
        </w:rPr>
      </w:pPr>
      <w:r>
        <w:rPr>
          <w:color w:val="231F20"/>
          <w:w w:val="90"/>
          <w:sz w:val="24"/>
        </w:rPr>
        <w:t>Недиагностическое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использование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моно</w:t>
      </w:r>
      <w:r>
        <w:rPr>
          <w:color w:val="231F20"/>
          <w:w w:val="90"/>
          <w:sz w:val="24"/>
        </w:rPr>
        <w:t>оксида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углерода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(CO)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было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добавлено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«Запрещенные </w:t>
      </w:r>
      <w:r>
        <w:rPr>
          <w:color w:val="231F20"/>
          <w:w w:val="85"/>
          <w:sz w:val="24"/>
        </w:rPr>
        <w:t>методы»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качестве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нового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раздела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M1.4.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При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определенных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условиях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он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может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усилить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эритропоэз. Использование монооксида углерода в диагностических целях, таких как измерение общей гемогло- биновой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массы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или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определение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диффузионной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способности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легких,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не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запрещено.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Текущая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форму- лировка была выбрана для разграничения запрещенного использования и поступления в результате естественных процессов горения (например, курения), воздействия окружающей среды (нап</w:t>
      </w:r>
      <w:r>
        <w:rPr>
          <w:color w:val="231F20"/>
          <w:w w:val="85"/>
          <w:sz w:val="24"/>
        </w:rPr>
        <w:t xml:space="preserve">ример, </w:t>
      </w:r>
      <w:r>
        <w:rPr>
          <w:color w:val="231F20"/>
          <w:w w:val="90"/>
          <w:sz w:val="24"/>
        </w:rPr>
        <w:t>выхлопных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газов)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или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диагностических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процедур.</w:t>
      </w:r>
    </w:p>
    <w:p w:rsidR="001B668D" w:rsidRDefault="001B668D">
      <w:pPr>
        <w:pStyle w:val="a3"/>
        <w:rPr>
          <w:sz w:val="24"/>
        </w:rPr>
      </w:pPr>
    </w:p>
    <w:p w:rsidR="001B668D" w:rsidRDefault="001B668D">
      <w:pPr>
        <w:pStyle w:val="a3"/>
        <w:spacing w:before="149"/>
        <w:rPr>
          <w:sz w:val="24"/>
        </w:rPr>
      </w:pPr>
    </w:p>
    <w:p w:rsidR="001B668D" w:rsidRDefault="005170B8">
      <w:pPr>
        <w:pStyle w:val="2"/>
        <w:tabs>
          <w:tab w:val="left" w:pos="719"/>
          <w:tab w:val="left" w:pos="10335"/>
        </w:tabs>
        <w:spacing w:before="0"/>
        <w:ind w:left="-1"/>
      </w:pPr>
      <w:r>
        <w:rPr>
          <w:color w:val="231F20"/>
          <w:shd w:val="clear" w:color="auto" w:fill="AAD69C"/>
        </w:rPr>
        <w:tab/>
      </w:r>
      <w:r>
        <w:rPr>
          <w:color w:val="231F20"/>
          <w:w w:val="85"/>
          <w:shd w:val="clear" w:color="auto" w:fill="AAD69C"/>
        </w:rPr>
        <w:t>М3.</w:t>
      </w:r>
      <w:r>
        <w:rPr>
          <w:color w:val="231F20"/>
          <w:spacing w:val="-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Генный</w:t>
      </w:r>
      <w:r>
        <w:rPr>
          <w:color w:val="231F20"/>
          <w:spacing w:val="-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и</w:t>
      </w:r>
      <w:r>
        <w:rPr>
          <w:color w:val="231F20"/>
          <w:spacing w:val="-5"/>
          <w:shd w:val="clear" w:color="auto" w:fill="AAD69C"/>
        </w:rPr>
        <w:t xml:space="preserve"> </w:t>
      </w:r>
      <w:r>
        <w:rPr>
          <w:color w:val="231F20"/>
          <w:w w:val="85"/>
          <w:shd w:val="clear" w:color="auto" w:fill="AAD69C"/>
        </w:rPr>
        <w:t>клеточный</w:t>
      </w:r>
      <w:r>
        <w:rPr>
          <w:color w:val="231F20"/>
          <w:spacing w:val="-5"/>
          <w:shd w:val="clear" w:color="auto" w:fill="AAD69C"/>
        </w:rPr>
        <w:t xml:space="preserve"> </w:t>
      </w:r>
      <w:r>
        <w:rPr>
          <w:color w:val="231F20"/>
          <w:spacing w:val="-2"/>
          <w:w w:val="85"/>
          <w:shd w:val="clear" w:color="auto" w:fill="AAD69C"/>
        </w:rPr>
        <w:t>допинг</w:t>
      </w:r>
      <w:r>
        <w:rPr>
          <w:color w:val="231F20"/>
          <w:shd w:val="clear" w:color="auto" w:fill="AAD69C"/>
        </w:rPr>
        <w:tab/>
      </w:r>
    </w:p>
    <w:p w:rsidR="001B668D" w:rsidRDefault="001B668D">
      <w:pPr>
        <w:pStyle w:val="a3"/>
        <w:spacing w:before="164"/>
        <w:rPr>
          <w:b/>
          <w:sz w:val="28"/>
        </w:rPr>
      </w:pP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0" w:line="276" w:lineRule="auto"/>
        <w:ind w:right="124" w:hanging="114"/>
        <w:jc w:val="both"/>
        <w:rPr>
          <w:sz w:val="24"/>
        </w:rPr>
      </w:pPr>
      <w:r>
        <w:rPr>
          <w:color w:val="231F20"/>
          <w:w w:val="85"/>
          <w:sz w:val="24"/>
        </w:rPr>
        <w:t>Компоненты клеток (например, ядра и органеллы, такие как митохондрии и рибосомы) добавлены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w w:val="85"/>
          <w:sz w:val="24"/>
        </w:rPr>
        <w:t>к существующему запрету использования нормальных или генетически модифицированных клеток.</w:t>
      </w: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5170B8">
      <w:pPr>
        <w:pStyle w:val="a3"/>
        <w:spacing w:before="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175428</wp:posOffset>
                </wp:positionV>
                <wp:extent cx="6660515" cy="675005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675005"/>
                        </a:xfrm>
                        <a:prstGeom prst="rect">
                          <a:avLst/>
                        </a:prstGeom>
                        <a:solidFill>
                          <a:srgbClr val="E4E23B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115" w:line="230" w:lineRule="auto"/>
                              <w:ind w:left="720" w:right="3408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36"/>
                              </w:rPr>
                              <w:t xml:space="preserve">СУБСТАНЦИИ И МЕТОДЫ, ЗАПРЕЩЕННЫЕ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36"/>
                              </w:rPr>
                              <w:t>В СОРЕВНОВАТЕЛЬНЫЙ ПЕРИОД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13.813273pt;width:524.450pt;height:53.15pt;mso-position-horizontal-relative:page;mso-position-vertical-relative:paragraph;z-index:-15692800;mso-wrap-distance-left:0;mso-wrap-distance-right:0" type="#_x0000_t202" id="docshape112" filled="true" fillcolor="#e4e23b" stroked="false">
                <v:textbox inset="0,0,0,0">
                  <w:txbxContent>
                    <w:p>
                      <w:pPr>
                        <w:spacing w:line="230" w:lineRule="auto" w:before="115"/>
                        <w:ind w:left="720" w:right="3408" w:firstLine="0"/>
                        <w:jc w:val="left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СУБСТАНЦИИ И МЕТОДЫ, </w:t>
                      </w:r>
                      <w:r>
                        <w:rPr>
                          <w:b/>
                          <w:color w:val="231F20"/>
                          <w:w w:val="85"/>
                          <w:sz w:val="36"/>
                        </w:rPr>
                        <w:t>ЗАПРЕЩЕННЫЕ </w:t>
                      </w:r>
                      <w:r>
                        <w:rPr>
                          <w:b/>
                          <w:color w:val="231F20"/>
                          <w:w w:val="90"/>
                          <w:sz w:val="36"/>
                        </w:rPr>
                        <w:t>В СОРЕВНОВАТЕЛЬНЫЙ ПЕРИОД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516"/>
        <w:rPr>
          <w:sz w:val="48"/>
        </w:rPr>
      </w:pPr>
    </w:p>
    <w:p w:rsidR="001B668D" w:rsidRDefault="005170B8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-135574</wp:posOffset>
                </wp:positionV>
                <wp:extent cx="1773555" cy="576580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55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 h="576580">
                              <a:moveTo>
                                <a:pt x="1772996" y="0"/>
                              </a:moveTo>
                              <a:lnTo>
                                <a:pt x="0" y="0"/>
                              </a:lnTo>
                              <a:lnTo>
                                <a:pt x="0" y="576008"/>
                              </a:lnTo>
                              <a:lnTo>
                                <a:pt x="1772996" y="576008"/>
                              </a:lnTo>
                              <a:lnTo>
                                <a:pt x="1772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0.675187pt;width:139.606pt;height:45.355pt;mso-position-horizontal-relative:page;mso-position-vertical-relative:paragraph;z-index:15765504" id="docshape113" filled="true" fillcolor="#40ad49" stroked="false">
                <v:fill type="solid"/>
                <w10:wrap type="none"/>
              </v:rect>
            </w:pict>
          </mc:Fallback>
        </mc:AlternateContent>
      </w:r>
      <w:r>
        <w:rPr>
          <w:color w:val="40AD49"/>
          <w:w w:val="90"/>
        </w:rPr>
        <w:t>ЗАПРЕЩЕННЫЕ</w:t>
      </w:r>
      <w:r>
        <w:rPr>
          <w:color w:val="40AD49"/>
        </w:rPr>
        <w:t xml:space="preserve"> </w:t>
      </w:r>
      <w:r>
        <w:rPr>
          <w:color w:val="40AD49"/>
          <w:spacing w:val="-2"/>
          <w:w w:val="95"/>
        </w:rPr>
        <w:t>СУБСТАНЦИИ</w:t>
      </w:r>
    </w:p>
    <w:p w:rsidR="001B668D" w:rsidRDefault="001B668D">
      <w:pPr>
        <w:pStyle w:val="a3"/>
        <w:spacing w:before="222"/>
        <w:rPr>
          <w:sz w:val="28"/>
        </w:rPr>
      </w:pPr>
    </w:p>
    <w:p w:rsidR="001B668D" w:rsidRDefault="005170B8">
      <w:pPr>
        <w:pStyle w:val="2"/>
        <w:tabs>
          <w:tab w:val="left" w:pos="719"/>
          <w:tab w:val="left" w:pos="10335"/>
        </w:tabs>
        <w:spacing w:before="0"/>
        <w:ind w:left="-1"/>
      </w:pPr>
      <w:r>
        <w:rPr>
          <w:color w:val="231F20"/>
          <w:shd w:val="clear" w:color="auto" w:fill="AAD69C"/>
        </w:rPr>
        <w:tab/>
      </w:r>
      <w:r>
        <w:rPr>
          <w:color w:val="231F20"/>
          <w:w w:val="90"/>
          <w:shd w:val="clear" w:color="auto" w:fill="AAD69C"/>
        </w:rPr>
        <w:t>S6.</w:t>
      </w:r>
      <w:r>
        <w:rPr>
          <w:color w:val="231F20"/>
          <w:spacing w:val="-10"/>
          <w:w w:val="90"/>
          <w:shd w:val="clear" w:color="auto" w:fill="AAD69C"/>
        </w:rPr>
        <w:t xml:space="preserve"> </w:t>
      </w:r>
      <w:r>
        <w:rPr>
          <w:color w:val="231F20"/>
          <w:spacing w:val="-2"/>
          <w:w w:val="95"/>
          <w:shd w:val="clear" w:color="auto" w:fill="AAD69C"/>
        </w:rPr>
        <w:t>Стимуляторы</w:t>
      </w:r>
      <w:r>
        <w:rPr>
          <w:color w:val="231F20"/>
          <w:shd w:val="clear" w:color="auto" w:fill="AAD69C"/>
        </w:rPr>
        <w:tab/>
      </w:r>
    </w:p>
    <w:p w:rsidR="001B668D" w:rsidRDefault="001B668D">
      <w:pPr>
        <w:pStyle w:val="a3"/>
        <w:spacing w:before="20"/>
        <w:rPr>
          <w:b/>
          <w:sz w:val="28"/>
        </w:rPr>
      </w:pPr>
    </w:p>
    <w:p w:rsidR="001B668D" w:rsidRDefault="005170B8">
      <w:pPr>
        <w:pStyle w:val="a5"/>
        <w:numPr>
          <w:ilvl w:val="1"/>
          <w:numId w:val="3"/>
        </w:numPr>
        <w:tabs>
          <w:tab w:val="left" w:pos="1343"/>
          <w:tab w:val="left" w:pos="1438"/>
        </w:tabs>
        <w:spacing w:before="0" w:line="247" w:lineRule="auto"/>
        <w:ind w:right="125" w:hanging="114"/>
        <w:jc w:val="both"/>
        <w:rPr>
          <w:sz w:val="24"/>
        </w:rPr>
      </w:pPr>
      <w:r>
        <w:rPr>
          <w:color w:val="231F20"/>
          <w:w w:val="85"/>
          <w:sz w:val="24"/>
        </w:rPr>
        <w:t xml:space="preserve">2-[Bis(4-fluorophenyl)methylsulfinyl]acetamide (флмодафинил) и 2-[bis(4-fluorophenyl)methylsulfinyl]- N-hydroxyacetamide (фладрафинил) добавлены в класс S6.A (стимуляторы, не относящиеся к особым </w:t>
      </w:r>
      <w:r>
        <w:rPr>
          <w:color w:val="231F20"/>
          <w:spacing w:val="-2"/>
          <w:w w:val="90"/>
          <w:sz w:val="24"/>
        </w:rPr>
        <w:t>субстанциям).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Эти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незарегистрированные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субстанции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являются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м</w:t>
      </w:r>
      <w:r>
        <w:rPr>
          <w:color w:val="231F20"/>
          <w:spacing w:val="-2"/>
          <w:w w:val="90"/>
          <w:sz w:val="24"/>
        </w:rPr>
        <w:t>ощными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аналогами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 xml:space="preserve">модафинила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адрафинила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реализуются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как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добавки.</w:t>
      </w:r>
    </w:p>
    <w:p w:rsidR="001B668D" w:rsidRDefault="001B668D">
      <w:pPr>
        <w:pStyle w:val="a5"/>
        <w:spacing w:line="247" w:lineRule="auto"/>
        <w:jc w:val="both"/>
        <w:rPr>
          <w:sz w:val="24"/>
        </w:rPr>
        <w:sectPr w:rsidR="001B668D">
          <w:pgSz w:w="11910" w:h="16840"/>
          <w:pgMar w:top="1140" w:right="708" w:bottom="620" w:left="0" w:header="0" w:footer="393" w:gutter="0"/>
          <w:cols w:space="720"/>
        </w:sectPr>
      </w:pPr>
    </w:p>
    <w:p w:rsidR="001B668D" w:rsidRDefault="005170B8">
      <w:pPr>
        <w:pStyle w:val="2"/>
        <w:tabs>
          <w:tab w:val="left" w:pos="719"/>
          <w:tab w:val="left" w:pos="10335"/>
        </w:tabs>
        <w:spacing w:before="62"/>
        <w:ind w:left="-1"/>
      </w:pPr>
      <w:r>
        <w:rPr>
          <w:color w:val="000000"/>
          <w:shd w:val="clear" w:color="auto" w:fill="AAD69C"/>
        </w:rPr>
        <w:lastRenderedPageBreak/>
        <w:tab/>
      </w:r>
      <w:r>
        <w:rPr>
          <w:color w:val="000000"/>
          <w:w w:val="90"/>
          <w:shd w:val="clear" w:color="auto" w:fill="AAD69C"/>
        </w:rPr>
        <w:t>S9.</w:t>
      </w:r>
      <w:r>
        <w:rPr>
          <w:color w:val="000000"/>
          <w:spacing w:val="-10"/>
          <w:w w:val="90"/>
          <w:shd w:val="clear" w:color="auto" w:fill="AAD69C"/>
        </w:rPr>
        <w:t xml:space="preserve"> </w:t>
      </w:r>
      <w:r>
        <w:rPr>
          <w:color w:val="000000"/>
          <w:spacing w:val="-2"/>
          <w:w w:val="95"/>
          <w:shd w:val="clear" w:color="auto" w:fill="AAD69C"/>
        </w:rPr>
        <w:t>Глюкокортикоиды</w:t>
      </w:r>
      <w:r>
        <w:rPr>
          <w:color w:val="000000"/>
          <w:shd w:val="clear" w:color="auto" w:fill="AAD69C"/>
        </w:rPr>
        <w:tab/>
      </w:r>
    </w:p>
    <w:p w:rsidR="001B668D" w:rsidRDefault="001B668D">
      <w:pPr>
        <w:pStyle w:val="a3"/>
        <w:spacing w:before="61"/>
        <w:rPr>
          <w:b/>
          <w:sz w:val="28"/>
        </w:rPr>
      </w:pPr>
    </w:p>
    <w:p w:rsidR="001B668D" w:rsidRDefault="005170B8">
      <w:pPr>
        <w:pStyle w:val="a5"/>
        <w:numPr>
          <w:ilvl w:val="1"/>
          <w:numId w:val="3"/>
        </w:numPr>
        <w:tabs>
          <w:tab w:val="left" w:pos="1439"/>
        </w:tabs>
        <w:spacing w:before="0"/>
        <w:ind w:left="1439" w:hanging="209"/>
        <w:jc w:val="both"/>
        <w:rPr>
          <w:sz w:val="24"/>
        </w:rPr>
      </w:pPr>
      <w:r>
        <w:rPr>
          <w:spacing w:val="-4"/>
          <w:w w:val="85"/>
          <w:sz w:val="24"/>
        </w:rPr>
        <w:t>Добавлено</w:t>
      </w:r>
      <w:r>
        <w:rPr>
          <w:spacing w:val="-8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следующее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пояснение</w:t>
      </w:r>
      <w:r>
        <w:rPr>
          <w:spacing w:val="-8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в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качестве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сноски</w:t>
      </w:r>
      <w:r>
        <w:rPr>
          <w:spacing w:val="-8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к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таблице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периодов</w:t>
      </w:r>
      <w:r>
        <w:rPr>
          <w:spacing w:val="-8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выведения</w:t>
      </w:r>
      <w:r>
        <w:rPr>
          <w:spacing w:val="-7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>глюкокортикоидов:</w:t>
      </w:r>
    </w:p>
    <w:p w:rsidR="001B668D" w:rsidRDefault="005170B8">
      <w:pPr>
        <w:spacing w:before="1"/>
        <w:ind w:left="1343" w:right="115"/>
        <w:jc w:val="both"/>
        <w:rPr>
          <w:sz w:val="24"/>
        </w:rPr>
      </w:pPr>
      <w:r>
        <w:rPr>
          <w:w w:val="85"/>
          <w:sz w:val="24"/>
        </w:rPr>
        <w:t>«Из-за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пролонгированной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системной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абсорбции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использование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глюкокортикоидов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 xml:space="preserve">пролонгированного </w:t>
      </w:r>
      <w:r>
        <w:rPr>
          <w:spacing w:val="-2"/>
          <w:w w:val="90"/>
          <w:sz w:val="24"/>
        </w:rPr>
        <w:t>действия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может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привести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к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детектируемому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уровню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глюкокортикоидов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после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окончания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периода </w:t>
      </w:r>
      <w:r>
        <w:rPr>
          <w:spacing w:val="-2"/>
          <w:sz w:val="24"/>
        </w:rPr>
        <w:t>выведения»</w:t>
      </w:r>
    </w:p>
    <w:p w:rsidR="001B668D" w:rsidRDefault="001B668D">
      <w:pPr>
        <w:pStyle w:val="a3"/>
      </w:pPr>
    </w:p>
    <w:p w:rsidR="001B668D" w:rsidRDefault="001B668D">
      <w:pPr>
        <w:pStyle w:val="a3"/>
      </w:pPr>
    </w:p>
    <w:p w:rsidR="001B668D" w:rsidRDefault="001B668D">
      <w:pPr>
        <w:pStyle w:val="a3"/>
        <w:spacing w:before="54" w:after="1"/>
      </w:pPr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15"/>
        <w:gridCol w:w="5972"/>
        <w:gridCol w:w="1861"/>
      </w:tblGrid>
      <w:tr w:rsidR="001B668D">
        <w:trPr>
          <w:trHeight w:val="560"/>
        </w:trPr>
        <w:tc>
          <w:tcPr>
            <w:tcW w:w="2615" w:type="dxa"/>
            <w:shd w:val="clear" w:color="auto" w:fill="40AD49"/>
          </w:tcPr>
          <w:p w:rsidR="001B668D" w:rsidRDefault="005170B8">
            <w:pPr>
              <w:pStyle w:val="TableParagraph"/>
              <w:spacing w:before="183"/>
              <w:ind w:left="56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85"/>
                <w:sz w:val="20"/>
              </w:rPr>
              <w:t>Способ</w:t>
            </w:r>
            <w:r>
              <w:rPr>
                <w:rFonts w:ascii="Trebuchet MS" w:hAnsi="Trebuchet MS"/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pacing w:val="-2"/>
                <w:sz w:val="20"/>
              </w:rPr>
              <w:t>введения</w:t>
            </w:r>
          </w:p>
        </w:tc>
        <w:tc>
          <w:tcPr>
            <w:tcW w:w="5972" w:type="dxa"/>
            <w:shd w:val="clear" w:color="auto" w:fill="40AD49"/>
          </w:tcPr>
          <w:p w:rsidR="001B668D" w:rsidRDefault="005170B8">
            <w:pPr>
              <w:pStyle w:val="TableParagraph"/>
              <w:spacing w:before="183"/>
              <w:ind w:left="21" w:right="2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spacing w:val="-2"/>
                <w:sz w:val="20"/>
              </w:rPr>
              <w:t>Глюкокортикоид</w:t>
            </w:r>
          </w:p>
        </w:tc>
        <w:tc>
          <w:tcPr>
            <w:tcW w:w="1861" w:type="dxa"/>
            <w:shd w:val="clear" w:color="auto" w:fill="40AD49"/>
          </w:tcPr>
          <w:p w:rsidR="001B668D" w:rsidRDefault="005170B8">
            <w:pPr>
              <w:pStyle w:val="TableParagraph"/>
              <w:spacing w:before="55" w:line="240" w:lineRule="atLeast"/>
              <w:ind w:left="384" w:firstLine="21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spacing w:val="-2"/>
                <w:sz w:val="20"/>
              </w:rPr>
              <w:t xml:space="preserve">Период </w:t>
            </w:r>
            <w:r>
              <w:rPr>
                <w:rFonts w:ascii="Trebuchet MS" w:hAnsi="Trebuchet MS"/>
                <w:b/>
                <w:color w:val="FFFFFF"/>
                <w:spacing w:val="-2"/>
                <w:w w:val="90"/>
                <w:sz w:val="20"/>
              </w:rPr>
              <w:t>выведения*</w:t>
            </w:r>
          </w:p>
        </w:tc>
      </w:tr>
      <w:tr w:rsidR="001B668D">
        <w:trPr>
          <w:trHeight w:val="693"/>
        </w:trPr>
        <w:tc>
          <w:tcPr>
            <w:tcW w:w="2615" w:type="dxa"/>
            <w:vMerge w:val="restart"/>
            <w:shd w:val="clear" w:color="auto" w:fill="AAD69C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20"/>
              </w:rPr>
            </w:pPr>
          </w:p>
          <w:p w:rsidR="001B668D" w:rsidRDefault="001B668D">
            <w:pPr>
              <w:pStyle w:val="TableParagraph"/>
              <w:spacing w:before="11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59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Пероральный**</w:t>
            </w: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2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Все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20"/>
              </w:rPr>
              <w:t>глюкокортикоиды,</w:t>
            </w:r>
          </w:p>
          <w:p w:rsidR="001B668D" w:rsidRDefault="005170B8">
            <w:pPr>
              <w:pStyle w:val="TableParagraph"/>
              <w:spacing w:before="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за</w:t>
            </w:r>
            <w:r>
              <w:rPr>
                <w:rFonts w:ascii="Trebuchet MS" w:hAnsi="Trebuchet MS"/>
                <w:color w:val="231F20"/>
                <w:spacing w:val="1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исключением:</w:t>
            </w:r>
            <w:r>
              <w:rPr>
                <w:rFonts w:ascii="Trebuchet MS" w:hAnsi="Trebuchet MS"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триамцинолон;</w:t>
            </w:r>
            <w:r>
              <w:rPr>
                <w:rFonts w:ascii="Trebuchet MS" w:hAnsi="Trebuchet MS"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1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ацетонид</w:t>
            </w:r>
          </w:p>
        </w:tc>
        <w:tc>
          <w:tcPr>
            <w:tcW w:w="1861" w:type="dxa"/>
          </w:tcPr>
          <w:p w:rsidR="001B668D" w:rsidRDefault="001B668D">
            <w:pPr>
              <w:pStyle w:val="TableParagraph"/>
              <w:spacing w:before="14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3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5"/>
                <w:sz w:val="20"/>
              </w:rPr>
              <w:t>дня</w:t>
            </w:r>
          </w:p>
        </w:tc>
      </w:tr>
      <w:tr w:rsidR="001B668D">
        <w:trPr>
          <w:trHeight w:val="433"/>
        </w:trPr>
        <w:tc>
          <w:tcPr>
            <w:tcW w:w="2615" w:type="dxa"/>
            <w:vMerge/>
            <w:tcBorders>
              <w:top w:val="nil"/>
            </w:tcBorders>
            <w:shd w:val="clear" w:color="auto" w:fill="AAD69C"/>
          </w:tcPr>
          <w:p w:rsidR="001B668D" w:rsidRDefault="001B668D">
            <w:pPr>
              <w:rPr>
                <w:sz w:val="2"/>
                <w:szCs w:val="2"/>
              </w:rPr>
            </w:pP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1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Триамцинолон;</w:t>
            </w:r>
            <w:r>
              <w:rPr>
                <w:rFonts w:ascii="Trebuchet MS" w:hAnsi="Trebuchet MS"/>
                <w:color w:val="231F20"/>
                <w:spacing w:val="2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2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ацетонид</w:t>
            </w:r>
          </w:p>
        </w:tc>
        <w:tc>
          <w:tcPr>
            <w:tcW w:w="1861" w:type="dxa"/>
          </w:tcPr>
          <w:p w:rsidR="001B668D" w:rsidRDefault="005170B8">
            <w:pPr>
              <w:pStyle w:val="TableParagraph"/>
              <w:spacing w:before="117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10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  <w:tr w:rsidR="001B668D">
        <w:trPr>
          <w:trHeight w:val="414"/>
        </w:trPr>
        <w:tc>
          <w:tcPr>
            <w:tcW w:w="2615" w:type="dxa"/>
            <w:vMerge w:val="restart"/>
            <w:shd w:val="clear" w:color="auto" w:fill="AAD69C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20"/>
              </w:rPr>
            </w:pPr>
          </w:p>
          <w:p w:rsidR="001B668D" w:rsidRDefault="001B668D">
            <w:pPr>
              <w:pStyle w:val="TableParagraph"/>
              <w:spacing w:before="80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34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Внутримышечный***</w:t>
            </w: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0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Бетаметазон;</w:t>
            </w:r>
            <w:r>
              <w:rPr>
                <w:rFonts w:ascii="Trebuchet MS" w:hAnsi="Trebuchet MS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дексаметазон;</w:t>
            </w:r>
            <w:r>
              <w:rPr>
                <w:rFonts w:ascii="Trebuchet MS" w:hAnsi="Trebuchet MS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метилпреднизолон</w:t>
            </w:r>
          </w:p>
        </w:tc>
        <w:tc>
          <w:tcPr>
            <w:tcW w:w="1861" w:type="dxa"/>
          </w:tcPr>
          <w:p w:rsidR="001B668D" w:rsidRDefault="005170B8">
            <w:pPr>
              <w:pStyle w:val="TableParagraph"/>
              <w:spacing w:before="107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5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  <w:tr w:rsidR="001B668D">
        <w:trPr>
          <w:trHeight w:val="414"/>
        </w:trPr>
        <w:tc>
          <w:tcPr>
            <w:tcW w:w="2615" w:type="dxa"/>
            <w:vMerge/>
            <w:tcBorders>
              <w:top w:val="nil"/>
            </w:tcBorders>
            <w:shd w:val="clear" w:color="auto" w:fill="AAD69C"/>
          </w:tcPr>
          <w:p w:rsidR="001B668D" w:rsidRDefault="001B668D">
            <w:pPr>
              <w:rPr>
                <w:sz w:val="2"/>
                <w:szCs w:val="2"/>
              </w:rPr>
            </w:pP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0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2"/>
                <w:w w:val="85"/>
                <w:sz w:val="20"/>
              </w:rPr>
              <w:t>Преднизолон;</w:t>
            </w:r>
            <w:r>
              <w:rPr>
                <w:rFonts w:ascii="Trebuchet MS" w:hAnsi="Trebuchet MS"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>преднизон</w:t>
            </w:r>
          </w:p>
        </w:tc>
        <w:tc>
          <w:tcPr>
            <w:tcW w:w="1861" w:type="dxa"/>
          </w:tcPr>
          <w:p w:rsidR="001B668D" w:rsidRDefault="005170B8">
            <w:pPr>
              <w:pStyle w:val="TableParagraph"/>
              <w:spacing w:before="107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10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  <w:tr w:rsidR="001B668D">
        <w:trPr>
          <w:trHeight w:val="414"/>
        </w:trPr>
        <w:tc>
          <w:tcPr>
            <w:tcW w:w="2615" w:type="dxa"/>
            <w:vMerge/>
            <w:tcBorders>
              <w:top w:val="nil"/>
            </w:tcBorders>
            <w:shd w:val="clear" w:color="auto" w:fill="AAD69C"/>
          </w:tcPr>
          <w:p w:rsidR="001B668D" w:rsidRDefault="001B668D">
            <w:pPr>
              <w:rPr>
                <w:sz w:val="2"/>
                <w:szCs w:val="2"/>
              </w:rPr>
            </w:pP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07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>ацетонид</w:t>
            </w:r>
          </w:p>
        </w:tc>
        <w:tc>
          <w:tcPr>
            <w:tcW w:w="1861" w:type="dxa"/>
          </w:tcPr>
          <w:p w:rsidR="001B668D" w:rsidRDefault="005170B8">
            <w:pPr>
              <w:pStyle w:val="TableParagraph"/>
              <w:spacing w:before="107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60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  <w:tr w:rsidR="001B668D">
        <w:trPr>
          <w:trHeight w:val="905"/>
        </w:trPr>
        <w:tc>
          <w:tcPr>
            <w:tcW w:w="2615" w:type="dxa"/>
            <w:vMerge w:val="restart"/>
            <w:shd w:val="clear" w:color="auto" w:fill="AAD69C"/>
          </w:tcPr>
          <w:p w:rsidR="001B668D" w:rsidRDefault="001B668D">
            <w:pPr>
              <w:pStyle w:val="TableParagraph"/>
              <w:spacing w:before="16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 w:line="247" w:lineRule="auto"/>
              <w:ind w:left="123" w:right="58" w:hanging="44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sz w:val="20"/>
              </w:rPr>
              <w:t>Местные</w:t>
            </w:r>
            <w:r>
              <w:rPr>
                <w:rFonts w:ascii="Trebuchet MS" w:hAnsi="Trebuchet MS"/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231F20"/>
                <w:sz w:val="20"/>
              </w:rPr>
              <w:t xml:space="preserve">инъекции***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(включая</w:t>
            </w:r>
            <w:r>
              <w:rPr>
                <w:rFonts w:ascii="Trebuchet MS" w:hAnsi="Trebuchet MS"/>
                <w:color w:val="231F20"/>
                <w:spacing w:val="-5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 xml:space="preserve">периартикулярный, 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>внутрисуставной, околосухожильный</w:t>
            </w:r>
          </w:p>
          <w:p w:rsidR="001B668D" w:rsidRDefault="005170B8">
            <w:pPr>
              <w:pStyle w:val="TableParagraph"/>
              <w:spacing w:before="4"/>
              <w:ind w:left="19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и</w:t>
            </w:r>
            <w:r>
              <w:rPr>
                <w:rFonts w:ascii="Trebuchet MS" w:hAnsi="Trebuchet MS"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>внутрисухожильный)</w:t>
            </w: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13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Все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20"/>
              </w:rPr>
              <w:t>глюкокортикоиды,</w:t>
            </w:r>
          </w:p>
          <w:p w:rsidR="001B668D" w:rsidRDefault="005170B8">
            <w:pPr>
              <w:pStyle w:val="TableParagraph"/>
              <w:spacing w:before="8" w:line="247" w:lineRule="auto"/>
              <w:ind w:left="2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за исключением: преднизолон; преднизон; триамцинолона ацетонид;</w:t>
            </w:r>
            <w:r>
              <w:rPr>
                <w:rFonts w:ascii="Trebuchet MS" w:hAnsi="Trebuchet MS"/>
                <w:color w:val="231F20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>гексацетонид</w:t>
            </w:r>
          </w:p>
        </w:tc>
        <w:tc>
          <w:tcPr>
            <w:tcW w:w="1861" w:type="dxa"/>
          </w:tcPr>
          <w:p w:rsidR="001B668D" w:rsidRDefault="001B668D">
            <w:pPr>
              <w:pStyle w:val="TableParagraph"/>
              <w:spacing w:before="121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3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5"/>
                <w:sz w:val="20"/>
              </w:rPr>
              <w:t>дня</w:t>
            </w:r>
          </w:p>
        </w:tc>
      </w:tr>
      <w:tr w:rsidR="001B668D">
        <w:trPr>
          <w:trHeight w:val="726"/>
        </w:trPr>
        <w:tc>
          <w:tcPr>
            <w:tcW w:w="2615" w:type="dxa"/>
            <w:vMerge/>
            <w:tcBorders>
              <w:top w:val="nil"/>
            </w:tcBorders>
            <w:shd w:val="clear" w:color="auto" w:fill="AAD69C"/>
          </w:tcPr>
          <w:p w:rsidR="001B668D" w:rsidRDefault="001B668D">
            <w:pPr>
              <w:rPr>
                <w:sz w:val="2"/>
                <w:szCs w:val="2"/>
              </w:rPr>
            </w:pP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43" w:line="247" w:lineRule="auto"/>
              <w:ind w:left="1765" w:hanging="9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2"/>
                <w:w w:val="90"/>
                <w:sz w:val="20"/>
              </w:rPr>
              <w:t xml:space="preserve">Преднизолон; преднизон; триамцинолона ацетонид; 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6"/>
                <w:sz w:val="20"/>
              </w:rPr>
              <w:t>гексацетонид</w:t>
            </w:r>
          </w:p>
        </w:tc>
        <w:tc>
          <w:tcPr>
            <w:tcW w:w="1861" w:type="dxa"/>
          </w:tcPr>
          <w:p w:rsidR="001B668D" w:rsidRDefault="001B668D">
            <w:pPr>
              <w:pStyle w:val="TableParagraph"/>
              <w:spacing w:before="31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10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  <w:tr w:rsidR="001B668D">
        <w:trPr>
          <w:trHeight w:val="1000"/>
        </w:trPr>
        <w:tc>
          <w:tcPr>
            <w:tcW w:w="2615" w:type="dxa"/>
            <w:vMerge w:val="restart"/>
            <w:shd w:val="clear" w:color="auto" w:fill="AAD69C"/>
          </w:tcPr>
          <w:p w:rsidR="001B668D" w:rsidRDefault="001B668D">
            <w:pPr>
              <w:pStyle w:val="TableParagraph"/>
              <w:spacing w:before="0"/>
              <w:ind w:left="0"/>
              <w:rPr>
                <w:rFonts w:ascii="Trebuchet MS"/>
                <w:sz w:val="20"/>
              </w:rPr>
            </w:pPr>
          </w:p>
          <w:p w:rsidR="001B668D" w:rsidRDefault="001B668D">
            <w:pPr>
              <w:pStyle w:val="TableParagraph"/>
              <w:spacing w:before="203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77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spacing w:val="-2"/>
                <w:sz w:val="20"/>
              </w:rPr>
              <w:t>Ректальный</w:t>
            </w: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60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Все</w:t>
            </w:r>
            <w:r>
              <w:rPr>
                <w:rFonts w:ascii="Trebuchet MS" w:hAnsi="Trebuchet MS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95"/>
                <w:sz w:val="20"/>
              </w:rPr>
              <w:t>глюкокортикоиды,</w:t>
            </w:r>
          </w:p>
          <w:p w:rsidR="001B668D" w:rsidRDefault="005170B8">
            <w:pPr>
              <w:pStyle w:val="TableParagraph"/>
              <w:spacing w:before="8" w:line="247" w:lineRule="auto"/>
              <w:ind w:left="593" w:right="57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 xml:space="preserve">за исключением: триамцинолона диацетат;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ацетонид</w:t>
            </w:r>
          </w:p>
        </w:tc>
        <w:tc>
          <w:tcPr>
            <w:tcW w:w="1861" w:type="dxa"/>
          </w:tcPr>
          <w:p w:rsidR="001B668D" w:rsidRDefault="001B668D">
            <w:pPr>
              <w:pStyle w:val="TableParagraph"/>
              <w:spacing w:before="168"/>
              <w:ind w:left="0"/>
              <w:rPr>
                <w:rFonts w:ascii="Trebuchet MS"/>
                <w:sz w:val="20"/>
              </w:rPr>
            </w:pPr>
          </w:p>
          <w:p w:rsidR="001B668D" w:rsidRDefault="005170B8">
            <w:pPr>
              <w:pStyle w:val="TableParagraph"/>
              <w:spacing w:before="0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3</w:t>
            </w:r>
            <w:r>
              <w:rPr>
                <w:rFonts w:ascii="Trebuchet MS" w:hAnsi="Trebuchet MS"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5"/>
                <w:sz w:val="20"/>
              </w:rPr>
              <w:t>дня</w:t>
            </w:r>
          </w:p>
        </w:tc>
      </w:tr>
      <w:tr w:rsidR="001B668D">
        <w:trPr>
          <w:trHeight w:val="510"/>
        </w:trPr>
        <w:tc>
          <w:tcPr>
            <w:tcW w:w="2615" w:type="dxa"/>
            <w:vMerge/>
            <w:tcBorders>
              <w:top w:val="nil"/>
            </w:tcBorders>
            <w:shd w:val="clear" w:color="auto" w:fill="AAD69C"/>
          </w:tcPr>
          <w:p w:rsidR="001B668D" w:rsidRDefault="001B668D">
            <w:pPr>
              <w:rPr>
                <w:sz w:val="2"/>
                <w:szCs w:val="2"/>
              </w:rPr>
            </w:pPr>
          </w:p>
        </w:tc>
        <w:tc>
          <w:tcPr>
            <w:tcW w:w="5972" w:type="dxa"/>
          </w:tcPr>
          <w:p w:rsidR="001B668D" w:rsidRDefault="005170B8">
            <w:pPr>
              <w:pStyle w:val="TableParagraph"/>
              <w:spacing w:before="155"/>
              <w:ind w:left="21" w:right="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диацетат;</w:t>
            </w:r>
            <w:r>
              <w:rPr>
                <w:rFonts w:ascii="Trebuchet MS" w:hAnsi="Trebuchet MS"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триамцинолона</w:t>
            </w:r>
            <w:r>
              <w:rPr>
                <w:rFonts w:ascii="Trebuchet MS" w:hAnsi="Trebuchet MS"/>
                <w:color w:val="231F20"/>
                <w:spacing w:val="14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85"/>
                <w:sz w:val="20"/>
              </w:rPr>
              <w:t>ацетонид</w:t>
            </w:r>
          </w:p>
        </w:tc>
        <w:tc>
          <w:tcPr>
            <w:tcW w:w="1861" w:type="dxa"/>
          </w:tcPr>
          <w:p w:rsidR="001B668D" w:rsidRDefault="005170B8">
            <w:pPr>
              <w:pStyle w:val="TableParagraph"/>
              <w:spacing w:before="155"/>
              <w:ind w:left="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6"/>
                <w:sz w:val="20"/>
              </w:rPr>
              <w:t>10</w:t>
            </w:r>
            <w:r>
              <w:rPr>
                <w:rFonts w:ascii="Trebuchet MS" w:hAnsi="Trebuchet MS"/>
                <w:color w:val="231F20"/>
                <w:spacing w:val="-13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4"/>
                <w:sz w:val="20"/>
              </w:rPr>
              <w:t>дней</w:t>
            </w:r>
          </w:p>
        </w:tc>
      </w:tr>
    </w:tbl>
    <w:p w:rsidR="001B668D" w:rsidRDefault="001B668D">
      <w:pPr>
        <w:pStyle w:val="a3"/>
        <w:spacing w:before="241"/>
        <w:rPr>
          <w:sz w:val="24"/>
        </w:rPr>
      </w:pPr>
    </w:p>
    <w:p w:rsidR="001B668D" w:rsidRDefault="005170B8">
      <w:pPr>
        <w:spacing w:line="247" w:lineRule="auto"/>
        <w:ind w:left="720" w:right="9"/>
        <w:jc w:val="both"/>
        <w:rPr>
          <w:sz w:val="24"/>
        </w:rPr>
      </w:pPr>
      <w:r>
        <w:rPr>
          <w:b/>
          <w:color w:val="40AD49"/>
          <w:spacing w:val="-8"/>
          <w:sz w:val="24"/>
        </w:rPr>
        <w:t xml:space="preserve">* </w:t>
      </w:r>
      <w:r>
        <w:rPr>
          <w:color w:val="231F20"/>
          <w:spacing w:val="-8"/>
          <w:sz w:val="24"/>
        </w:rPr>
        <w:t>Под «периодом выведения» понимается период времени с</w:t>
      </w:r>
      <w:r>
        <w:rPr>
          <w:color w:val="231F20"/>
          <w:spacing w:val="-8"/>
          <w:sz w:val="24"/>
        </w:rPr>
        <w:t xml:space="preserve"> последней введенной дозы до начала </w:t>
      </w:r>
      <w:r>
        <w:rPr>
          <w:color w:val="231F20"/>
          <w:spacing w:val="-2"/>
          <w:w w:val="90"/>
          <w:sz w:val="24"/>
        </w:rPr>
        <w:t xml:space="preserve">соревновательного периода (т.е. соревновательный период начинается в 23:59 в день до соревнования, </w:t>
      </w:r>
      <w:r>
        <w:rPr>
          <w:color w:val="231F20"/>
          <w:w w:val="85"/>
          <w:sz w:val="24"/>
        </w:rPr>
        <w:t xml:space="preserve">в котором Спортсмен планирует участвовать, если только ВАДА не одобрило другой период для конкретного </w:t>
      </w:r>
      <w:r>
        <w:rPr>
          <w:color w:val="231F20"/>
          <w:w w:val="90"/>
          <w:sz w:val="24"/>
        </w:rPr>
        <w:t>вида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спорта).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Это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</w:t>
      </w:r>
      <w:r>
        <w:rPr>
          <w:color w:val="231F20"/>
          <w:w w:val="90"/>
          <w:sz w:val="24"/>
        </w:rPr>
        <w:t>озволяет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добиться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выведения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глюкокортикоида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уровня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ниже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отчетного.</w:t>
      </w:r>
    </w:p>
    <w:p w:rsidR="001B668D" w:rsidRDefault="001B668D">
      <w:pPr>
        <w:pStyle w:val="a3"/>
        <w:spacing w:before="13"/>
        <w:rPr>
          <w:sz w:val="24"/>
        </w:rPr>
      </w:pPr>
    </w:p>
    <w:p w:rsidR="001B668D" w:rsidRDefault="005170B8">
      <w:pPr>
        <w:spacing w:line="247" w:lineRule="auto"/>
        <w:ind w:left="720" w:right="9"/>
        <w:jc w:val="both"/>
        <w:rPr>
          <w:sz w:val="24"/>
        </w:rPr>
      </w:pPr>
      <w:r>
        <w:rPr>
          <w:b/>
          <w:color w:val="40AD49"/>
          <w:spacing w:val="-2"/>
          <w:sz w:val="24"/>
        </w:rPr>
        <w:t>**</w:t>
      </w:r>
      <w:r>
        <w:rPr>
          <w:b/>
          <w:color w:val="40AD49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Пероральный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путь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введения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включает,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например,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оромукозный,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буккальный,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гингивальный </w:t>
      </w:r>
      <w:r>
        <w:rPr>
          <w:color w:val="231F20"/>
          <w:spacing w:val="-4"/>
          <w:sz w:val="24"/>
        </w:rPr>
        <w:t>и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сублингвальный.</w:t>
      </w:r>
    </w:p>
    <w:p w:rsidR="001B668D" w:rsidRDefault="001B668D">
      <w:pPr>
        <w:pStyle w:val="a3"/>
        <w:spacing w:before="11"/>
        <w:rPr>
          <w:sz w:val="24"/>
        </w:rPr>
      </w:pPr>
    </w:p>
    <w:p w:rsidR="001B668D" w:rsidRDefault="005170B8">
      <w:pPr>
        <w:spacing w:line="247" w:lineRule="auto"/>
        <w:ind w:left="720" w:right="9"/>
        <w:jc w:val="both"/>
        <w:rPr>
          <w:sz w:val="24"/>
        </w:rPr>
      </w:pPr>
      <w:r>
        <w:rPr>
          <w:b/>
          <w:color w:val="40AD49"/>
          <w:spacing w:val="-2"/>
          <w:w w:val="90"/>
          <w:sz w:val="24"/>
        </w:rPr>
        <w:t xml:space="preserve">*** </w:t>
      </w:r>
      <w:r>
        <w:rPr>
          <w:color w:val="231F20"/>
          <w:spacing w:val="-2"/>
          <w:w w:val="90"/>
          <w:sz w:val="24"/>
        </w:rPr>
        <w:t xml:space="preserve">Из-за пролонгированной системной абсорбции использование глюкокортикоидов </w:t>
      </w:r>
      <w:r>
        <w:rPr>
          <w:color w:val="231F20"/>
          <w:spacing w:val="-2"/>
          <w:w w:val="90"/>
          <w:sz w:val="24"/>
        </w:rPr>
        <w:t xml:space="preserve">пролонгированного </w:t>
      </w:r>
      <w:r>
        <w:rPr>
          <w:color w:val="231F20"/>
          <w:spacing w:val="-6"/>
          <w:sz w:val="24"/>
        </w:rPr>
        <w:t>действия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может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привести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к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детектируемому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уровню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глюкокортикоидов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после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окончания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периода </w:t>
      </w:r>
      <w:r>
        <w:rPr>
          <w:color w:val="231F20"/>
          <w:spacing w:val="-2"/>
          <w:sz w:val="24"/>
        </w:rPr>
        <w:t>выведения.</w:t>
      </w:r>
    </w:p>
    <w:p w:rsidR="001B668D" w:rsidRDefault="001B668D">
      <w:pPr>
        <w:pStyle w:val="a3"/>
        <w:spacing w:before="12"/>
        <w:rPr>
          <w:sz w:val="24"/>
        </w:rPr>
      </w:pPr>
    </w:p>
    <w:p w:rsidR="001B668D" w:rsidRDefault="005170B8">
      <w:pPr>
        <w:spacing w:before="1" w:line="247" w:lineRule="auto"/>
        <w:ind w:left="720" w:right="9"/>
        <w:jc w:val="both"/>
        <w:rPr>
          <w:sz w:val="24"/>
        </w:rPr>
      </w:pPr>
      <w:r>
        <w:rPr>
          <w:color w:val="231F20"/>
          <w:spacing w:val="-2"/>
          <w:sz w:val="24"/>
        </w:rPr>
        <w:t>Таблицу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периодов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выведения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можно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найти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списке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часто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задаваемых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вопросов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сайте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ВАДА </w:t>
      </w:r>
      <w:hyperlink r:id="rId25" w:anchor="faq-anchor">
        <w:r>
          <w:rPr>
            <w:color w:val="205E9E"/>
            <w:spacing w:val="-2"/>
            <w:w w:val="90"/>
            <w:sz w:val="24"/>
            <w:u w:val="single" w:color="205E9E"/>
          </w:rPr>
          <w:t>https://www.wada-ama.org/en/prohibited-list#faq-anchor</w:t>
        </w:r>
      </w:hyperlink>
      <w:r>
        <w:rPr>
          <w:color w:val="231F20"/>
          <w:spacing w:val="-2"/>
          <w:w w:val="90"/>
          <w:sz w:val="24"/>
        </w:rPr>
        <w:t xml:space="preserve">, на сайте РАА «РУСАДА» </w:t>
      </w:r>
      <w:hyperlink r:id="rId26">
        <w:r>
          <w:rPr>
            <w:color w:val="205E9E"/>
            <w:spacing w:val="-2"/>
            <w:w w:val="90"/>
            <w:sz w:val="24"/>
            <w:u w:val="single" w:color="205E9E"/>
          </w:rPr>
          <w:t>https://rusada.ru/sub-</w:t>
        </w:r>
      </w:hyperlink>
      <w:r>
        <w:rPr>
          <w:color w:val="205E9E"/>
          <w:spacing w:val="-2"/>
          <w:w w:val="90"/>
          <w:sz w:val="24"/>
        </w:rPr>
        <w:t xml:space="preserve"> </w:t>
      </w:r>
      <w:hyperlink r:id="rId27">
        <w:r>
          <w:rPr>
            <w:color w:val="205E9E"/>
            <w:w w:val="90"/>
            <w:sz w:val="24"/>
            <w:u w:val="single" w:color="205E9E"/>
          </w:rPr>
          <w:t>stances/prohibited-list/</w:t>
        </w:r>
      </w:hyperlink>
      <w:r>
        <w:rPr>
          <w:color w:val="231F20"/>
          <w:w w:val="90"/>
          <w:sz w:val="24"/>
        </w:rPr>
        <w:t>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также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руководстве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терапевтическому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использованию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глюкокортикоидов </w:t>
      </w:r>
      <w:hyperlink r:id="rId28">
        <w:r>
          <w:rPr>
            <w:color w:val="205E9E"/>
            <w:spacing w:val="-2"/>
            <w:w w:val="90"/>
            <w:sz w:val="24"/>
            <w:u w:val="single" w:color="205E9E"/>
          </w:rPr>
          <w:t>https://www.wada-ama.org/en/resources/therapeutic-useexemption/glucocorticoids-and-therapeu-</w:t>
        </w:r>
      </w:hyperlink>
      <w:r>
        <w:rPr>
          <w:color w:val="205E9E"/>
          <w:spacing w:val="80"/>
          <w:w w:val="150"/>
          <w:sz w:val="24"/>
        </w:rPr>
        <w:t xml:space="preserve">   </w:t>
      </w:r>
      <w:hyperlink r:id="rId29">
        <w:r>
          <w:rPr>
            <w:color w:val="205E9E"/>
            <w:spacing w:val="-4"/>
            <w:sz w:val="24"/>
            <w:u w:val="single" w:color="205E9E"/>
          </w:rPr>
          <w:t>tic-use-exemptions-gu</w:t>
        </w:r>
        <w:r>
          <w:rPr>
            <w:color w:val="205E9E"/>
            <w:spacing w:val="-4"/>
            <w:sz w:val="24"/>
            <w:u w:val="single" w:color="205E9E"/>
          </w:rPr>
          <w:t>idelines</w:t>
        </w:r>
      </w:hyperlink>
      <w:r>
        <w:rPr>
          <w:color w:val="231F20"/>
          <w:spacing w:val="-4"/>
          <w:sz w:val="24"/>
        </w:rPr>
        <w:t>.</w:t>
      </w:r>
    </w:p>
    <w:p w:rsidR="001B668D" w:rsidRDefault="001B668D">
      <w:pPr>
        <w:spacing w:line="247" w:lineRule="auto"/>
        <w:jc w:val="both"/>
        <w:rPr>
          <w:sz w:val="24"/>
        </w:rPr>
        <w:sectPr w:rsidR="001B668D">
          <w:pgSz w:w="11910" w:h="16840"/>
          <w:pgMar w:top="800" w:right="708" w:bottom="620" w:left="0" w:header="0" w:footer="393" w:gutter="0"/>
          <w:cols w:space="720"/>
        </w:sectPr>
      </w:pPr>
    </w:p>
    <w:p w:rsidR="001B668D" w:rsidRDefault="005170B8">
      <w:pPr>
        <w:pStyle w:val="1"/>
        <w:spacing w:before="216"/>
        <w:ind w:left="3596" w:right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1206</wp:posOffset>
                </wp:positionV>
                <wp:extent cx="1773555" cy="57658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555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 h="576580">
                              <a:moveTo>
                                <a:pt x="1772996" y="0"/>
                              </a:moveTo>
                              <a:lnTo>
                                <a:pt x="0" y="0"/>
                              </a:lnTo>
                              <a:lnTo>
                                <a:pt x="0" y="575995"/>
                              </a:lnTo>
                              <a:lnTo>
                                <a:pt x="1772996" y="575995"/>
                              </a:lnTo>
                              <a:lnTo>
                                <a:pt x="1772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pt;margin-top:.095pt;width:139.606pt;height:45.354pt;mso-position-horizontal-relative:page;mso-position-vertical-relative:paragraph;z-index:15766016" id="docshape114" filled="true" fillcolor="#40ad49" stroked="false">
                <v:fill type="solid"/>
                <w10:wrap type="none"/>
              </v:rect>
            </w:pict>
          </mc:Fallback>
        </mc:AlternateContent>
      </w:r>
      <w:r>
        <w:rPr>
          <w:color w:val="40AD49"/>
          <w:w w:val="85"/>
        </w:rPr>
        <w:t>ПРОГРАММА</w:t>
      </w:r>
      <w:r>
        <w:rPr>
          <w:color w:val="40AD49"/>
          <w:spacing w:val="38"/>
        </w:rPr>
        <w:t xml:space="preserve"> </w:t>
      </w:r>
      <w:r>
        <w:rPr>
          <w:color w:val="40AD49"/>
          <w:spacing w:val="-2"/>
          <w:w w:val="90"/>
        </w:rPr>
        <w:t>МОНИТОРИНГА</w:t>
      </w:r>
    </w:p>
    <w:p w:rsidR="001B668D" w:rsidRDefault="001B668D">
      <w:pPr>
        <w:pStyle w:val="a3"/>
        <w:spacing w:before="140"/>
        <w:rPr>
          <w:sz w:val="24"/>
        </w:rPr>
      </w:pPr>
    </w:p>
    <w:p w:rsidR="001B668D" w:rsidRDefault="005170B8">
      <w:pPr>
        <w:pStyle w:val="a5"/>
        <w:numPr>
          <w:ilvl w:val="0"/>
          <w:numId w:val="1"/>
        </w:numPr>
        <w:tabs>
          <w:tab w:val="left" w:pos="1439"/>
        </w:tabs>
        <w:spacing w:before="0"/>
        <w:ind w:left="1439" w:hanging="209"/>
        <w:rPr>
          <w:sz w:val="24"/>
        </w:rPr>
      </w:pPr>
      <w:r>
        <w:rPr>
          <w:w w:val="85"/>
          <w:sz w:val="24"/>
        </w:rPr>
        <w:t>Уточнено,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мониторинг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семаглутида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моче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включает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мониторинг</w:t>
      </w:r>
      <w:r>
        <w:rPr>
          <w:spacing w:val="-8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>тирзепатида.</w:t>
      </w:r>
    </w:p>
    <w:p w:rsidR="001B668D" w:rsidRDefault="001B668D">
      <w:pPr>
        <w:pStyle w:val="a3"/>
        <w:spacing w:before="116"/>
        <w:rPr>
          <w:sz w:val="24"/>
        </w:rPr>
      </w:pPr>
    </w:p>
    <w:p w:rsidR="001B668D" w:rsidRDefault="005170B8">
      <w:pPr>
        <w:ind w:left="1343" w:right="123" w:hanging="114"/>
        <w:jc w:val="both"/>
        <w:rPr>
          <w:sz w:val="24"/>
        </w:rPr>
      </w:pPr>
      <w:r>
        <w:rPr>
          <w:color w:val="40AD49"/>
          <w:w w:val="85"/>
          <w:sz w:val="24"/>
        </w:rPr>
        <w:t>*</w:t>
      </w:r>
      <w:r>
        <w:rPr>
          <w:color w:val="40AD49"/>
          <w:spacing w:val="40"/>
          <w:sz w:val="24"/>
        </w:rPr>
        <w:t xml:space="preserve"> </w:t>
      </w:r>
      <w:r>
        <w:rPr>
          <w:w w:val="85"/>
          <w:sz w:val="24"/>
        </w:rPr>
        <w:t xml:space="preserve">Для получения дополнительной информации о предыдущих изменениях и уточнениях, пожалуйста, обратитесь к разделу Часто задаваемых вопросов по Запрещенному списку по адресу: </w:t>
      </w:r>
      <w:hyperlink r:id="rId30" w:anchor="faq-anchor.%20">
        <w:r>
          <w:rPr>
            <w:color w:val="205E9E"/>
            <w:w w:val="85"/>
            <w:sz w:val="24"/>
            <w:u w:val="single" w:color="205E9E"/>
          </w:rPr>
          <w:t>ht</w:t>
        </w:r>
        <w:r>
          <w:rPr>
            <w:color w:val="205E9E"/>
            <w:w w:val="85"/>
            <w:sz w:val="24"/>
            <w:u w:val="single" w:color="205E9E"/>
          </w:rPr>
          <w:t>tps://www.</w:t>
        </w:r>
      </w:hyperlink>
      <w:r>
        <w:rPr>
          <w:color w:val="205E9E"/>
          <w:w w:val="85"/>
          <w:sz w:val="24"/>
        </w:rPr>
        <w:t xml:space="preserve"> </w:t>
      </w:r>
      <w:hyperlink r:id="rId31" w:anchor="faq-anchor.%20">
        <w:r>
          <w:rPr>
            <w:color w:val="205E9E"/>
            <w:spacing w:val="-2"/>
            <w:w w:val="90"/>
            <w:sz w:val="24"/>
            <w:u w:val="single" w:color="205E9E"/>
          </w:rPr>
          <w:t>wada-ama.org/en/prohibited-list#faq-anchor.</w:t>
        </w:r>
      </w:hyperlink>
    </w:p>
    <w:p w:rsidR="001B668D" w:rsidRDefault="001B668D">
      <w:pPr>
        <w:jc w:val="both"/>
        <w:rPr>
          <w:sz w:val="24"/>
        </w:rPr>
        <w:sectPr w:rsidR="001B668D">
          <w:pgSz w:w="11910" w:h="16840"/>
          <w:pgMar w:top="1100" w:right="708" w:bottom="580" w:left="0" w:header="0" w:footer="393" w:gutter="0"/>
          <w:cols w:space="720"/>
        </w:sectPr>
      </w:pPr>
    </w:p>
    <w:p w:rsidR="001B668D" w:rsidRDefault="005170B8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5627916</wp:posOffset>
                </wp:positionH>
                <wp:positionV relativeFrom="page">
                  <wp:posOffset>754278</wp:posOffset>
                </wp:positionV>
                <wp:extent cx="1156970" cy="315595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697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970" h="315595">
                              <a:moveTo>
                                <a:pt x="390588" y="64477"/>
                              </a:moveTo>
                              <a:lnTo>
                                <a:pt x="329539" y="64477"/>
                              </a:lnTo>
                              <a:lnTo>
                                <a:pt x="282105" y="235635"/>
                              </a:lnTo>
                              <a:lnTo>
                                <a:pt x="235089" y="64477"/>
                              </a:lnTo>
                              <a:lnTo>
                                <a:pt x="157137" y="64477"/>
                              </a:lnTo>
                              <a:lnTo>
                                <a:pt x="110121" y="235635"/>
                              </a:lnTo>
                              <a:lnTo>
                                <a:pt x="62712" y="64477"/>
                              </a:lnTo>
                              <a:lnTo>
                                <a:pt x="0" y="64477"/>
                              </a:lnTo>
                              <a:lnTo>
                                <a:pt x="0" y="71704"/>
                              </a:lnTo>
                              <a:lnTo>
                                <a:pt x="67652" y="309880"/>
                              </a:lnTo>
                              <a:lnTo>
                                <a:pt x="150545" y="309880"/>
                              </a:lnTo>
                              <a:lnTo>
                                <a:pt x="195503" y="147370"/>
                              </a:lnTo>
                              <a:lnTo>
                                <a:pt x="240449" y="309880"/>
                              </a:lnTo>
                              <a:lnTo>
                                <a:pt x="322948" y="309880"/>
                              </a:lnTo>
                              <a:lnTo>
                                <a:pt x="390588" y="71704"/>
                              </a:lnTo>
                              <a:lnTo>
                                <a:pt x="390588" y="64477"/>
                              </a:lnTo>
                              <a:close/>
                            </a:path>
                            <a:path w="1156970" h="315595">
                              <a:moveTo>
                                <a:pt x="620852" y="162636"/>
                              </a:moveTo>
                              <a:lnTo>
                                <a:pt x="613295" y="118783"/>
                              </a:lnTo>
                              <a:lnTo>
                                <a:pt x="610031" y="113969"/>
                              </a:lnTo>
                              <a:lnTo>
                                <a:pt x="591312" y="86283"/>
                              </a:lnTo>
                              <a:lnTo>
                                <a:pt x="555955" y="66065"/>
                              </a:lnTo>
                              <a:lnTo>
                                <a:pt x="553224" y="65671"/>
                              </a:lnTo>
                              <a:lnTo>
                                <a:pt x="553224" y="205943"/>
                              </a:lnTo>
                              <a:lnTo>
                                <a:pt x="546265" y="227342"/>
                              </a:lnTo>
                              <a:lnTo>
                                <a:pt x="531355" y="245071"/>
                              </a:lnTo>
                              <a:lnTo>
                                <a:pt x="510870" y="257149"/>
                              </a:lnTo>
                              <a:lnTo>
                                <a:pt x="487222" y="261620"/>
                              </a:lnTo>
                              <a:lnTo>
                                <a:pt x="473557" y="260159"/>
                              </a:lnTo>
                              <a:lnTo>
                                <a:pt x="463613" y="255892"/>
                              </a:lnTo>
                              <a:lnTo>
                                <a:pt x="457530" y="248907"/>
                              </a:lnTo>
                              <a:lnTo>
                                <a:pt x="455472" y="239331"/>
                              </a:lnTo>
                              <a:lnTo>
                                <a:pt x="457657" y="229235"/>
                              </a:lnTo>
                              <a:lnTo>
                                <a:pt x="464032" y="221348"/>
                              </a:lnTo>
                              <a:lnTo>
                                <a:pt x="474256" y="215849"/>
                              </a:lnTo>
                              <a:lnTo>
                                <a:pt x="488048" y="212953"/>
                              </a:lnTo>
                              <a:lnTo>
                                <a:pt x="553224" y="205943"/>
                              </a:lnTo>
                              <a:lnTo>
                                <a:pt x="553224" y="65671"/>
                              </a:lnTo>
                              <a:lnTo>
                                <a:pt x="508266" y="59118"/>
                              </a:lnTo>
                              <a:lnTo>
                                <a:pt x="464553" y="64897"/>
                              </a:lnTo>
                              <a:lnTo>
                                <a:pt x="430822" y="81534"/>
                              </a:lnTo>
                              <a:lnTo>
                                <a:pt x="408381" y="108000"/>
                              </a:lnTo>
                              <a:lnTo>
                                <a:pt x="398551" y="143256"/>
                              </a:lnTo>
                              <a:lnTo>
                                <a:pt x="465785" y="143256"/>
                              </a:lnTo>
                              <a:lnTo>
                                <a:pt x="470674" y="130848"/>
                              </a:lnTo>
                              <a:lnTo>
                                <a:pt x="479552" y="121653"/>
                              </a:lnTo>
                              <a:lnTo>
                                <a:pt x="492061" y="115925"/>
                              </a:lnTo>
                              <a:lnTo>
                                <a:pt x="507847" y="113969"/>
                              </a:lnTo>
                              <a:lnTo>
                                <a:pt x="525487" y="116446"/>
                              </a:lnTo>
                              <a:lnTo>
                                <a:pt x="538822" y="123913"/>
                              </a:lnTo>
                              <a:lnTo>
                                <a:pt x="547916" y="136410"/>
                              </a:lnTo>
                              <a:lnTo>
                                <a:pt x="552805" y="153974"/>
                              </a:lnTo>
                              <a:lnTo>
                                <a:pt x="478980" y="161404"/>
                              </a:lnTo>
                              <a:lnTo>
                                <a:pt x="439661" y="169875"/>
                              </a:lnTo>
                              <a:lnTo>
                                <a:pt x="410679" y="186232"/>
                              </a:lnTo>
                              <a:lnTo>
                                <a:pt x="392747" y="209867"/>
                              </a:lnTo>
                              <a:lnTo>
                                <a:pt x="386600" y="240169"/>
                              </a:lnTo>
                              <a:lnTo>
                                <a:pt x="392480" y="271729"/>
                              </a:lnTo>
                              <a:lnTo>
                                <a:pt x="409536" y="295325"/>
                              </a:lnTo>
                              <a:lnTo>
                                <a:pt x="436880" y="310108"/>
                              </a:lnTo>
                              <a:lnTo>
                                <a:pt x="473608" y="315226"/>
                              </a:lnTo>
                              <a:lnTo>
                                <a:pt x="501142" y="312140"/>
                              </a:lnTo>
                              <a:lnTo>
                                <a:pt x="524344" y="303263"/>
                              </a:lnTo>
                              <a:lnTo>
                                <a:pt x="542290" y="289128"/>
                              </a:lnTo>
                              <a:lnTo>
                                <a:pt x="554050" y="270281"/>
                              </a:lnTo>
                              <a:lnTo>
                                <a:pt x="554050" y="309867"/>
                              </a:lnTo>
                              <a:lnTo>
                                <a:pt x="620852" y="309867"/>
                              </a:lnTo>
                              <a:lnTo>
                                <a:pt x="620852" y="270281"/>
                              </a:lnTo>
                              <a:lnTo>
                                <a:pt x="620852" y="261620"/>
                              </a:lnTo>
                              <a:lnTo>
                                <a:pt x="620852" y="205943"/>
                              </a:lnTo>
                              <a:lnTo>
                                <a:pt x="620852" y="162636"/>
                              </a:lnTo>
                              <a:close/>
                            </a:path>
                            <a:path w="1156970" h="315595">
                              <a:moveTo>
                                <a:pt x="897572" y="0"/>
                              </a:moveTo>
                              <a:lnTo>
                                <a:pt x="830770" y="0"/>
                              </a:lnTo>
                              <a:lnTo>
                                <a:pt x="830770" y="186550"/>
                              </a:lnTo>
                              <a:lnTo>
                                <a:pt x="826439" y="215823"/>
                              </a:lnTo>
                              <a:lnTo>
                                <a:pt x="814374" y="238772"/>
                              </a:lnTo>
                              <a:lnTo>
                                <a:pt x="795820" y="253885"/>
                              </a:lnTo>
                              <a:lnTo>
                                <a:pt x="795451" y="253885"/>
                              </a:lnTo>
                              <a:lnTo>
                                <a:pt x="772617" y="259130"/>
                              </a:lnTo>
                              <a:lnTo>
                                <a:pt x="749757" y="253885"/>
                              </a:lnTo>
                              <a:lnTo>
                                <a:pt x="732040" y="239128"/>
                              </a:lnTo>
                              <a:lnTo>
                                <a:pt x="720585" y="216331"/>
                              </a:lnTo>
                              <a:lnTo>
                                <a:pt x="716521" y="186956"/>
                              </a:lnTo>
                              <a:lnTo>
                                <a:pt x="720585" y="157657"/>
                              </a:lnTo>
                              <a:lnTo>
                                <a:pt x="732040" y="135102"/>
                              </a:lnTo>
                              <a:lnTo>
                                <a:pt x="749871" y="120434"/>
                              </a:lnTo>
                              <a:lnTo>
                                <a:pt x="749693" y="120434"/>
                              </a:lnTo>
                              <a:lnTo>
                                <a:pt x="773036" y="115201"/>
                              </a:lnTo>
                              <a:lnTo>
                                <a:pt x="796315" y="120434"/>
                              </a:lnTo>
                              <a:lnTo>
                                <a:pt x="814578" y="135102"/>
                              </a:lnTo>
                              <a:lnTo>
                                <a:pt x="826503" y="157657"/>
                              </a:lnTo>
                              <a:lnTo>
                                <a:pt x="830770" y="186550"/>
                              </a:lnTo>
                              <a:lnTo>
                                <a:pt x="830770" y="0"/>
                              </a:lnTo>
                              <a:lnTo>
                                <a:pt x="829945" y="0"/>
                              </a:lnTo>
                              <a:lnTo>
                                <a:pt x="829945" y="93764"/>
                              </a:lnTo>
                              <a:lnTo>
                                <a:pt x="816432" y="79298"/>
                              </a:lnTo>
                              <a:lnTo>
                                <a:pt x="798855" y="68389"/>
                              </a:lnTo>
                              <a:lnTo>
                                <a:pt x="778268" y="61506"/>
                              </a:lnTo>
                              <a:lnTo>
                                <a:pt x="755700" y="59105"/>
                              </a:lnTo>
                              <a:lnTo>
                                <a:pt x="712000" y="68707"/>
                              </a:lnTo>
                              <a:lnTo>
                                <a:pt x="677392" y="95351"/>
                              </a:lnTo>
                              <a:lnTo>
                                <a:pt x="654608" y="135839"/>
                              </a:lnTo>
                              <a:lnTo>
                                <a:pt x="646468" y="186550"/>
                              </a:lnTo>
                              <a:lnTo>
                                <a:pt x="646404" y="186956"/>
                              </a:lnTo>
                              <a:lnTo>
                                <a:pt x="654532" y="238137"/>
                              </a:lnTo>
                              <a:lnTo>
                                <a:pt x="677075" y="278777"/>
                              </a:lnTo>
                              <a:lnTo>
                                <a:pt x="711301" y="305562"/>
                              </a:lnTo>
                              <a:lnTo>
                                <a:pt x="754468" y="315226"/>
                              </a:lnTo>
                              <a:lnTo>
                                <a:pt x="777697" y="312623"/>
                              </a:lnTo>
                              <a:lnTo>
                                <a:pt x="798957" y="305219"/>
                              </a:lnTo>
                              <a:lnTo>
                                <a:pt x="817054" y="293649"/>
                              </a:lnTo>
                              <a:lnTo>
                                <a:pt x="830770" y="278511"/>
                              </a:lnTo>
                              <a:lnTo>
                                <a:pt x="830770" y="309867"/>
                              </a:lnTo>
                              <a:lnTo>
                                <a:pt x="897572" y="309867"/>
                              </a:lnTo>
                              <a:lnTo>
                                <a:pt x="897572" y="278511"/>
                              </a:lnTo>
                              <a:lnTo>
                                <a:pt x="897572" y="259130"/>
                              </a:lnTo>
                              <a:lnTo>
                                <a:pt x="897572" y="115201"/>
                              </a:lnTo>
                              <a:lnTo>
                                <a:pt x="897572" y="93764"/>
                              </a:lnTo>
                              <a:lnTo>
                                <a:pt x="897572" y="0"/>
                              </a:lnTo>
                              <a:close/>
                            </a:path>
                            <a:path w="1156970" h="315595">
                              <a:moveTo>
                                <a:pt x="1156474" y="162636"/>
                              </a:moveTo>
                              <a:lnTo>
                                <a:pt x="1148918" y="118783"/>
                              </a:lnTo>
                              <a:lnTo>
                                <a:pt x="1145654" y="113969"/>
                              </a:lnTo>
                              <a:lnTo>
                                <a:pt x="1126934" y="86283"/>
                              </a:lnTo>
                              <a:lnTo>
                                <a:pt x="1091577" y="66065"/>
                              </a:lnTo>
                              <a:lnTo>
                                <a:pt x="1088847" y="65671"/>
                              </a:lnTo>
                              <a:lnTo>
                                <a:pt x="1088847" y="205943"/>
                              </a:lnTo>
                              <a:lnTo>
                                <a:pt x="1081887" y="227342"/>
                              </a:lnTo>
                              <a:lnTo>
                                <a:pt x="1066977" y="245071"/>
                              </a:lnTo>
                              <a:lnTo>
                                <a:pt x="1046492" y="257149"/>
                              </a:lnTo>
                              <a:lnTo>
                                <a:pt x="1022845" y="261620"/>
                              </a:lnTo>
                              <a:lnTo>
                                <a:pt x="1009180" y="260159"/>
                              </a:lnTo>
                              <a:lnTo>
                                <a:pt x="999236" y="255892"/>
                              </a:lnTo>
                              <a:lnTo>
                                <a:pt x="993152" y="248907"/>
                              </a:lnTo>
                              <a:lnTo>
                                <a:pt x="991095" y="239344"/>
                              </a:lnTo>
                              <a:lnTo>
                                <a:pt x="993279" y="229247"/>
                              </a:lnTo>
                              <a:lnTo>
                                <a:pt x="999642" y="221348"/>
                              </a:lnTo>
                              <a:lnTo>
                                <a:pt x="1009878" y="215849"/>
                              </a:lnTo>
                              <a:lnTo>
                                <a:pt x="1023670" y="212953"/>
                              </a:lnTo>
                              <a:lnTo>
                                <a:pt x="1088847" y="205943"/>
                              </a:lnTo>
                              <a:lnTo>
                                <a:pt x="1088847" y="65671"/>
                              </a:lnTo>
                              <a:lnTo>
                                <a:pt x="1043889" y="59118"/>
                              </a:lnTo>
                              <a:lnTo>
                                <a:pt x="1000175" y="64897"/>
                              </a:lnTo>
                              <a:lnTo>
                                <a:pt x="966444" y="81534"/>
                              </a:lnTo>
                              <a:lnTo>
                                <a:pt x="944003" y="108000"/>
                              </a:lnTo>
                              <a:lnTo>
                                <a:pt x="934173" y="143256"/>
                              </a:lnTo>
                              <a:lnTo>
                                <a:pt x="1001407" y="143256"/>
                              </a:lnTo>
                              <a:lnTo>
                                <a:pt x="1006297" y="130848"/>
                              </a:lnTo>
                              <a:lnTo>
                                <a:pt x="1015174" y="121653"/>
                              </a:lnTo>
                              <a:lnTo>
                                <a:pt x="1027671" y="115925"/>
                              </a:lnTo>
                              <a:lnTo>
                                <a:pt x="1043470" y="113969"/>
                              </a:lnTo>
                              <a:lnTo>
                                <a:pt x="1061097" y="116446"/>
                              </a:lnTo>
                              <a:lnTo>
                                <a:pt x="1074445" y="123913"/>
                              </a:lnTo>
                              <a:lnTo>
                                <a:pt x="1083538" y="136410"/>
                              </a:lnTo>
                              <a:lnTo>
                                <a:pt x="1088428" y="153974"/>
                              </a:lnTo>
                              <a:lnTo>
                                <a:pt x="1014603" y="161404"/>
                              </a:lnTo>
                              <a:lnTo>
                                <a:pt x="975283" y="169875"/>
                              </a:lnTo>
                              <a:lnTo>
                                <a:pt x="946289" y="186232"/>
                              </a:lnTo>
                              <a:lnTo>
                                <a:pt x="928357" y="209867"/>
                              </a:lnTo>
                              <a:lnTo>
                                <a:pt x="922223" y="240169"/>
                              </a:lnTo>
                              <a:lnTo>
                                <a:pt x="928103" y="271729"/>
                              </a:lnTo>
                              <a:lnTo>
                                <a:pt x="945159" y="295325"/>
                              </a:lnTo>
                              <a:lnTo>
                                <a:pt x="972489" y="310108"/>
                              </a:lnTo>
                              <a:lnTo>
                                <a:pt x="1009230" y="315226"/>
                              </a:lnTo>
                              <a:lnTo>
                                <a:pt x="1036764" y="312140"/>
                              </a:lnTo>
                              <a:lnTo>
                                <a:pt x="1059967" y="303263"/>
                              </a:lnTo>
                              <a:lnTo>
                                <a:pt x="1077899" y="289128"/>
                              </a:lnTo>
                              <a:lnTo>
                                <a:pt x="1089660" y="270281"/>
                              </a:lnTo>
                              <a:lnTo>
                                <a:pt x="1089660" y="309867"/>
                              </a:lnTo>
                              <a:lnTo>
                                <a:pt x="1156474" y="309867"/>
                              </a:lnTo>
                              <a:lnTo>
                                <a:pt x="1156474" y="270281"/>
                              </a:lnTo>
                              <a:lnTo>
                                <a:pt x="1156474" y="261620"/>
                              </a:lnTo>
                              <a:lnTo>
                                <a:pt x="1156474" y="205943"/>
                              </a:lnTo>
                              <a:lnTo>
                                <a:pt x="1156474" y="162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3.143036pt;margin-top:59.391979pt;width:91.1pt;height:24.85pt;mso-position-horizontal-relative:page;mso-position-vertical-relative:page;z-index:15770112" id="docshape115" coordorigin="8863,1188" coordsize="1822,497" path="m9478,1289l9382,1289,9307,1559,9233,1289,9110,1289,9036,1559,8962,1289,8863,1289,8863,1301,8969,1676,9100,1676,9171,1420,9242,1676,9371,1676,9478,1301,9478,1289xm9841,1444l9829,1375,9824,1367,9794,1324,9738,1292,9734,1291,9734,1512,9723,1546,9700,1574,9667,1593,9630,1600,9609,1598,9593,1591,9583,1580,9580,1565,9584,1549,9594,1536,9610,1528,9631,1523,9734,1512,9734,1291,9663,1281,9594,1290,9541,1316,9506,1358,9491,1413,9596,1413,9604,1394,9618,1379,9638,1370,9663,1367,9690,1371,9711,1383,9726,1403,9733,1430,9617,1442,9555,1455,9510,1481,9481,1518,9472,1566,9481,1616,9508,1653,9551,1676,9609,1684,9652,1679,9689,1665,9717,1643,9735,1613,9735,1676,9841,1676,9841,1613,9841,1600,9841,1512,9841,1444xm10276,1188l10171,1188,10171,1482,10164,1528,10145,1564,10116,1588,10116,1588,10080,1596,10044,1588,10016,1564,9998,1529,9991,1482,9998,1436,10016,1401,10044,1377,10043,1377,10080,1369,10117,1377,10146,1401,10164,1436,10171,1482,10171,1188,10170,1188,10170,1335,10149,1313,10121,1296,10088,1285,10053,1281,9984,1296,9930,1338,9894,1402,9881,1482,9881,1482,9894,1563,9929,1627,9983,1669,10051,1684,10088,1680,10121,1668,10150,1650,10171,1626,10171,1676,10276,1676,10276,1626,10276,1596,10276,1369,10276,1335,10276,1188xm10684,1444l10672,1375,10667,1367,10638,1324,10582,1292,10578,1291,10578,1512,10567,1546,10543,1574,10511,1593,10474,1600,10452,1598,10436,1591,10427,1580,10424,1565,10427,1549,10437,1536,10453,1528,10475,1523,10578,1512,10578,1291,10507,1281,10438,1290,10385,1316,10349,1358,10334,1413,10440,1413,10448,1394,10462,1379,10481,1370,10506,1367,10534,1371,10555,1383,10569,1403,10577,1430,10461,1442,10399,1455,10353,1481,10325,1518,10315,1566,10324,1616,10351,1653,10394,1676,10452,1684,10496,1679,10532,1665,10560,1643,10579,1613,10579,1676,10684,1676,10684,1613,10684,1600,10684,1512,10684,14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5299544</wp:posOffset>
                </wp:positionH>
                <wp:positionV relativeFrom="page">
                  <wp:posOffset>818756</wp:posOffset>
                </wp:positionV>
                <wp:extent cx="260985" cy="24574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" cy="245745"/>
                          <a:chOff x="0" y="0"/>
                          <a:chExt cx="260985" cy="24574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26098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45745">
                                <a:moveTo>
                                  <a:pt x="260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5389"/>
                                </a:lnTo>
                                <a:lnTo>
                                  <a:pt x="260743" y="245389"/>
                                </a:lnTo>
                                <a:lnTo>
                                  <a:pt x="2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A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2245" y="47751"/>
                            <a:ext cx="19240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51130">
                                <a:moveTo>
                                  <a:pt x="187921" y="39624"/>
                                </a:moveTo>
                                <a:lnTo>
                                  <a:pt x="22072" y="39624"/>
                                </a:lnTo>
                                <a:lnTo>
                                  <a:pt x="17741" y="39624"/>
                                </a:lnTo>
                                <a:lnTo>
                                  <a:pt x="17449" y="39624"/>
                                </a:lnTo>
                                <a:lnTo>
                                  <a:pt x="17907" y="41490"/>
                                </a:lnTo>
                                <a:lnTo>
                                  <a:pt x="17945" y="41617"/>
                                </a:lnTo>
                                <a:lnTo>
                                  <a:pt x="20993" y="42608"/>
                                </a:lnTo>
                                <a:lnTo>
                                  <a:pt x="22161" y="42964"/>
                                </a:lnTo>
                                <a:lnTo>
                                  <a:pt x="20942" y="44373"/>
                                </a:lnTo>
                                <a:lnTo>
                                  <a:pt x="23291" y="44970"/>
                                </a:lnTo>
                                <a:lnTo>
                                  <a:pt x="23583" y="44843"/>
                                </a:lnTo>
                                <a:lnTo>
                                  <a:pt x="23558" y="44970"/>
                                </a:lnTo>
                                <a:lnTo>
                                  <a:pt x="23444" y="46228"/>
                                </a:lnTo>
                                <a:lnTo>
                                  <a:pt x="23977" y="47637"/>
                                </a:lnTo>
                                <a:lnTo>
                                  <a:pt x="25768" y="47828"/>
                                </a:lnTo>
                                <a:lnTo>
                                  <a:pt x="32537" y="49034"/>
                                </a:lnTo>
                                <a:lnTo>
                                  <a:pt x="41262" y="49403"/>
                                </a:lnTo>
                                <a:lnTo>
                                  <a:pt x="42773" y="49657"/>
                                </a:lnTo>
                                <a:lnTo>
                                  <a:pt x="49745" y="50749"/>
                                </a:lnTo>
                                <a:lnTo>
                                  <a:pt x="57899" y="50025"/>
                                </a:lnTo>
                                <a:lnTo>
                                  <a:pt x="59918" y="50025"/>
                                </a:lnTo>
                                <a:lnTo>
                                  <a:pt x="61849" y="50152"/>
                                </a:lnTo>
                                <a:lnTo>
                                  <a:pt x="64389" y="50761"/>
                                </a:lnTo>
                                <a:lnTo>
                                  <a:pt x="65011" y="51193"/>
                                </a:lnTo>
                                <a:lnTo>
                                  <a:pt x="66560" y="52108"/>
                                </a:lnTo>
                                <a:lnTo>
                                  <a:pt x="81686" y="53873"/>
                                </a:lnTo>
                                <a:lnTo>
                                  <a:pt x="91008" y="53873"/>
                                </a:lnTo>
                                <a:lnTo>
                                  <a:pt x="96964" y="52108"/>
                                </a:lnTo>
                                <a:lnTo>
                                  <a:pt x="97193" y="52108"/>
                                </a:lnTo>
                                <a:lnTo>
                                  <a:pt x="101485" y="52870"/>
                                </a:lnTo>
                                <a:lnTo>
                                  <a:pt x="112344" y="54254"/>
                                </a:lnTo>
                                <a:lnTo>
                                  <a:pt x="134874" y="55130"/>
                                </a:lnTo>
                                <a:lnTo>
                                  <a:pt x="152361" y="56438"/>
                                </a:lnTo>
                                <a:lnTo>
                                  <a:pt x="165658" y="55689"/>
                                </a:lnTo>
                                <a:lnTo>
                                  <a:pt x="174726" y="52108"/>
                                </a:lnTo>
                                <a:lnTo>
                                  <a:pt x="178142" y="50761"/>
                                </a:lnTo>
                                <a:lnTo>
                                  <a:pt x="178892" y="50025"/>
                                </a:lnTo>
                                <a:lnTo>
                                  <a:pt x="184073" y="44843"/>
                                </a:lnTo>
                                <a:lnTo>
                                  <a:pt x="187439" y="41490"/>
                                </a:lnTo>
                                <a:lnTo>
                                  <a:pt x="187921" y="39624"/>
                                </a:lnTo>
                                <a:close/>
                              </a:path>
                              <a:path w="192405" h="151130">
                                <a:moveTo>
                                  <a:pt x="191071" y="18707"/>
                                </a:moveTo>
                                <a:lnTo>
                                  <a:pt x="188976" y="19278"/>
                                </a:lnTo>
                                <a:lnTo>
                                  <a:pt x="186575" y="12865"/>
                                </a:lnTo>
                                <a:lnTo>
                                  <a:pt x="186042" y="11430"/>
                                </a:lnTo>
                                <a:lnTo>
                                  <a:pt x="185839" y="11430"/>
                                </a:lnTo>
                                <a:lnTo>
                                  <a:pt x="186893" y="11214"/>
                                </a:lnTo>
                                <a:lnTo>
                                  <a:pt x="182981" y="7950"/>
                                </a:lnTo>
                                <a:lnTo>
                                  <a:pt x="180606" y="5969"/>
                                </a:lnTo>
                                <a:lnTo>
                                  <a:pt x="176072" y="3886"/>
                                </a:lnTo>
                                <a:lnTo>
                                  <a:pt x="171297" y="1689"/>
                                </a:lnTo>
                                <a:lnTo>
                                  <a:pt x="159753" y="0"/>
                                </a:lnTo>
                                <a:lnTo>
                                  <a:pt x="147929" y="0"/>
                                </a:lnTo>
                                <a:lnTo>
                                  <a:pt x="142963" y="381"/>
                                </a:lnTo>
                                <a:lnTo>
                                  <a:pt x="139446" y="876"/>
                                </a:lnTo>
                                <a:lnTo>
                                  <a:pt x="130302" y="2527"/>
                                </a:lnTo>
                                <a:lnTo>
                                  <a:pt x="126860" y="2755"/>
                                </a:lnTo>
                                <a:lnTo>
                                  <a:pt x="106553" y="3619"/>
                                </a:lnTo>
                                <a:lnTo>
                                  <a:pt x="103555" y="3619"/>
                                </a:lnTo>
                                <a:lnTo>
                                  <a:pt x="87477" y="3886"/>
                                </a:lnTo>
                                <a:lnTo>
                                  <a:pt x="58496" y="3886"/>
                                </a:lnTo>
                                <a:lnTo>
                                  <a:pt x="54419" y="3619"/>
                                </a:lnTo>
                                <a:lnTo>
                                  <a:pt x="47396" y="5232"/>
                                </a:lnTo>
                                <a:lnTo>
                                  <a:pt x="47332" y="6375"/>
                                </a:lnTo>
                                <a:lnTo>
                                  <a:pt x="43662" y="7950"/>
                                </a:lnTo>
                                <a:lnTo>
                                  <a:pt x="41275" y="6718"/>
                                </a:lnTo>
                                <a:lnTo>
                                  <a:pt x="37985" y="7264"/>
                                </a:lnTo>
                                <a:lnTo>
                                  <a:pt x="36550" y="7264"/>
                                </a:lnTo>
                                <a:lnTo>
                                  <a:pt x="31280" y="8204"/>
                                </a:lnTo>
                                <a:lnTo>
                                  <a:pt x="29540" y="12865"/>
                                </a:lnTo>
                                <a:lnTo>
                                  <a:pt x="25565" y="11430"/>
                                </a:lnTo>
                                <a:lnTo>
                                  <a:pt x="20828" y="12179"/>
                                </a:lnTo>
                                <a:lnTo>
                                  <a:pt x="18846" y="14693"/>
                                </a:lnTo>
                                <a:lnTo>
                                  <a:pt x="16256" y="16370"/>
                                </a:lnTo>
                                <a:lnTo>
                                  <a:pt x="11607" y="16916"/>
                                </a:lnTo>
                                <a:lnTo>
                                  <a:pt x="8864" y="17132"/>
                                </a:lnTo>
                                <a:lnTo>
                                  <a:pt x="8470" y="18097"/>
                                </a:lnTo>
                                <a:lnTo>
                                  <a:pt x="8407" y="18707"/>
                                </a:lnTo>
                                <a:lnTo>
                                  <a:pt x="8331" y="19278"/>
                                </a:lnTo>
                                <a:lnTo>
                                  <a:pt x="8280" y="19786"/>
                                </a:lnTo>
                                <a:lnTo>
                                  <a:pt x="9588" y="19786"/>
                                </a:lnTo>
                                <a:lnTo>
                                  <a:pt x="9309" y="21107"/>
                                </a:lnTo>
                                <a:lnTo>
                                  <a:pt x="8864" y="23025"/>
                                </a:lnTo>
                                <a:lnTo>
                                  <a:pt x="3594" y="21107"/>
                                </a:lnTo>
                                <a:lnTo>
                                  <a:pt x="2451" y="23888"/>
                                </a:lnTo>
                                <a:lnTo>
                                  <a:pt x="5588" y="26454"/>
                                </a:lnTo>
                                <a:lnTo>
                                  <a:pt x="7010" y="27813"/>
                                </a:lnTo>
                                <a:lnTo>
                                  <a:pt x="7912" y="28638"/>
                                </a:lnTo>
                                <a:lnTo>
                                  <a:pt x="9842" y="31229"/>
                                </a:lnTo>
                                <a:lnTo>
                                  <a:pt x="11277" y="31750"/>
                                </a:lnTo>
                                <a:lnTo>
                                  <a:pt x="12534" y="32232"/>
                                </a:lnTo>
                                <a:lnTo>
                                  <a:pt x="13309" y="32804"/>
                                </a:lnTo>
                                <a:lnTo>
                                  <a:pt x="16052" y="33832"/>
                                </a:lnTo>
                                <a:lnTo>
                                  <a:pt x="18427" y="35356"/>
                                </a:lnTo>
                                <a:lnTo>
                                  <a:pt x="22034" y="36499"/>
                                </a:lnTo>
                                <a:lnTo>
                                  <a:pt x="18503" y="37274"/>
                                </a:lnTo>
                                <a:lnTo>
                                  <a:pt x="19253" y="37884"/>
                                </a:lnTo>
                                <a:lnTo>
                                  <a:pt x="20624" y="38950"/>
                                </a:lnTo>
                                <a:lnTo>
                                  <a:pt x="21767" y="39484"/>
                                </a:lnTo>
                                <a:lnTo>
                                  <a:pt x="187960" y="39484"/>
                                </a:lnTo>
                                <a:lnTo>
                                  <a:pt x="191046" y="27813"/>
                                </a:lnTo>
                                <a:lnTo>
                                  <a:pt x="191071" y="23025"/>
                                </a:lnTo>
                                <a:lnTo>
                                  <a:pt x="191071" y="19278"/>
                                </a:lnTo>
                                <a:lnTo>
                                  <a:pt x="191071" y="18707"/>
                                </a:lnTo>
                                <a:close/>
                              </a:path>
                              <a:path w="192405" h="151130">
                                <a:moveTo>
                                  <a:pt x="192354" y="122034"/>
                                </a:moveTo>
                                <a:lnTo>
                                  <a:pt x="164820" y="92760"/>
                                </a:lnTo>
                                <a:lnTo>
                                  <a:pt x="147637" y="92443"/>
                                </a:lnTo>
                                <a:lnTo>
                                  <a:pt x="131572" y="93954"/>
                                </a:lnTo>
                                <a:lnTo>
                                  <a:pt x="114363" y="94437"/>
                                </a:lnTo>
                                <a:lnTo>
                                  <a:pt x="64160" y="94615"/>
                                </a:lnTo>
                                <a:lnTo>
                                  <a:pt x="33883" y="100152"/>
                                </a:lnTo>
                                <a:lnTo>
                                  <a:pt x="30213" y="102323"/>
                                </a:lnTo>
                                <a:lnTo>
                                  <a:pt x="23723" y="103136"/>
                                </a:lnTo>
                                <a:lnTo>
                                  <a:pt x="16903" y="102971"/>
                                </a:lnTo>
                                <a:lnTo>
                                  <a:pt x="12687" y="104724"/>
                                </a:lnTo>
                                <a:lnTo>
                                  <a:pt x="12865" y="105283"/>
                                </a:lnTo>
                                <a:lnTo>
                                  <a:pt x="13855" y="106095"/>
                                </a:lnTo>
                                <a:lnTo>
                                  <a:pt x="13449" y="107657"/>
                                </a:lnTo>
                                <a:lnTo>
                                  <a:pt x="11633" y="109842"/>
                                </a:lnTo>
                                <a:lnTo>
                                  <a:pt x="10299" y="108521"/>
                                </a:lnTo>
                                <a:lnTo>
                                  <a:pt x="10883" y="111785"/>
                                </a:lnTo>
                                <a:lnTo>
                                  <a:pt x="12725" y="112839"/>
                                </a:lnTo>
                                <a:lnTo>
                                  <a:pt x="13462" y="114122"/>
                                </a:lnTo>
                                <a:lnTo>
                                  <a:pt x="9220" y="115189"/>
                                </a:lnTo>
                                <a:lnTo>
                                  <a:pt x="9448" y="116471"/>
                                </a:lnTo>
                                <a:lnTo>
                                  <a:pt x="5829" y="116878"/>
                                </a:lnTo>
                                <a:lnTo>
                                  <a:pt x="4394" y="116611"/>
                                </a:lnTo>
                                <a:lnTo>
                                  <a:pt x="3467" y="117144"/>
                                </a:lnTo>
                                <a:lnTo>
                                  <a:pt x="3810" y="117348"/>
                                </a:lnTo>
                                <a:lnTo>
                                  <a:pt x="4254" y="118630"/>
                                </a:lnTo>
                                <a:lnTo>
                                  <a:pt x="0" y="123355"/>
                                </a:lnTo>
                                <a:lnTo>
                                  <a:pt x="1066" y="126009"/>
                                </a:lnTo>
                                <a:lnTo>
                                  <a:pt x="8509" y="127317"/>
                                </a:lnTo>
                                <a:lnTo>
                                  <a:pt x="10121" y="129184"/>
                                </a:lnTo>
                                <a:lnTo>
                                  <a:pt x="12903" y="129108"/>
                                </a:lnTo>
                                <a:lnTo>
                                  <a:pt x="14490" y="129882"/>
                                </a:lnTo>
                                <a:lnTo>
                                  <a:pt x="14757" y="130810"/>
                                </a:lnTo>
                                <a:lnTo>
                                  <a:pt x="13792" y="131254"/>
                                </a:lnTo>
                                <a:lnTo>
                                  <a:pt x="13754" y="133019"/>
                                </a:lnTo>
                                <a:lnTo>
                                  <a:pt x="16243" y="133794"/>
                                </a:lnTo>
                                <a:lnTo>
                                  <a:pt x="19570" y="133870"/>
                                </a:lnTo>
                                <a:lnTo>
                                  <a:pt x="20980" y="134632"/>
                                </a:lnTo>
                                <a:lnTo>
                                  <a:pt x="22771" y="136055"/>
                                </a:lnTo>
                                <a:lnTo>
                                  <a:pt x="26250" y="138087"/>
                                </a:lnTo>
                                <a:lnTo>
                                  <a:pt x="31623" y="139776"/>
                                </a:lnTo>
                                <a:lnTo>
                                  <a:pt x="38671" y="137553"/>
                                </a:lnTo>
                                <a:lnTo>
                                  <a:pt x="43688" y="138620"/>
                                </a:lnTo>
                                <a:lnTo>
                                  <a:pt x="63411" y="143840"/>
                                </a:lnTo>
                                <a:lnTo>
                                  <a:pt x="71513" y="145643"/>
                                </a:lnTo>
                                <a:lnTo>
                                  <a:pt x="77800" y="146100"/>
                                </a:lnTo>
                                <a:lnTo>
                                  <a:pt x="104648" y="146710"/>
                                </a:lnTo>
                                <a:lnTo>
                                  <a:pt x="133108" y="148374"/>
                                </a:lnTo>
                                <a:lnTo>
                                  <a:pt x="157772" y="150723"/>
                                </a:lnTo>
                                <a:lnTo>
                                  <a:pt x="164820" y="149885"/>
                                </a:lnTo>
                                <a:lnTo>
                                  <a:pt x="181254" y="143852"/>
                                </a:lnTo>
                                <a:lnTo>
                                  <a:pt x="186474" y="135953"/>
                                </a:lnTo>
                                <a:lnTo>
                                  <a:pt x="188137" y="132016"/>
                                </a:lnTo>
                                <a:lnTo>
                                  <a:pt x="192354" y="12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7.286987pt;margin-top:64.469017pt;width:20.55pt;height:19.350pt;mso-position-horizontal-relative:page;mso-position-vertical-relative:page;z-index:15770624" id="docshapegroup116" coordorigin="8346,1289" coordsize="411,387">
                <v:rect style="position:absolute;left:8345;top:1289;width:411;height:387" id="docshape117" filled="true" fillcolor="#54ba47" stroked="false">
                  <v:fill type="solid"/>
                </v:rect>
                <v:shape style="position:absolute;left:8396;top:1364;width:303;height:238" id="docshape118" coordorigin="8397,1365" coordsize="303,238" path="m8692,1427l8431,1427,8424,1427,8424,1427,8425,1430,8425,1430,8430,1432,8431,1432,8430,1434,8433,1435,8434,1435,8434,1435,8433,1437,8434,1440,8437,1440,8448,1442,8462,1442,8464,1443,8475,1444,8488,1443,8491,1443,8494,1444,8498,1445,8499,1445,8501,1447,8525,1449,8540,1449,8549,1447,8550,1447,8556,1448,8573,1450,8609,1451,8636,1453,8657,1452,8672,1447,8677,1445,8678,1443,8686,1435,8692,1430,8692,1427xm8697,1394l8694,1395,8690,1385,8690,1383,8689,1383,8691,1382,8685,1377,8681,1374,8674,1371,8666,1367,8648,1365,8629,1365,8622,1365,8616,1366,8602,1369,8596,1369,8564,1370,8560,1370,8534,1371,8489,1371,8482,1370,8471,1373,8471,1375,8465,1377,8462,1375,8456,1376,8454,1376,8446,1377,8443,1385,8437,1383,8429,1384,8426,1388,8422,1390,8415,1391,8410,1392,8410,1393,8410,1394,8410,1395,8410,1396,8412,1396,8411,1398,8410,1401,8402,1398,8400,1402,8405,1406,8408,1408,8409,1410,8412,1414,8414,1415,8416,1415,8417,1416,8422,1418,8426,1420,8431,1422,8426,1423,8427,1424,8429,1426,8431,1427,8693,1427,8697,1408,8697,1401,8697,1395,8697,1394xm8699,1557l8699,1544,8696,1539,8680,1519,8656,1511,8629,1510,8604,1513,8577,1513,8539,1513,8498,1514,8457,1517,8452,1520,8450,1522,8444,1526,8434,1527,8423,1527,8417,1529,8417,1530,8418,1532,8418,1534,8415,1538,8413,1535,8414,1541,8417,1542,8418,1544,8411,1546,8411,1548,8406,1549,8403,1548,8402,1549,8403,1549,8403,1551,8397,1559,8398,1563,8410,1565,8412,1568,8417,1568,8419,1569,8420,1571,8418,1571,8418,1574,8422,1575,8427,1575,8430,1577,8432,1579,8438,1582,8446,1585,8457,1581,8465,1583,8496,1591,8509,1594,8519,1595,8561,1596,8606,1598,8645,1602,8656,1601,8682,1591,8690,1579,8693,1572,8699,155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rPr>
          <w:sz w:val="28"/>
        </w:rPr>
      </w:pPr>
    </w:p>
    <w:p w:rsidR="001B668D" w:rsidRDefault="001B668D">
      <w:pPr>
        <w:pStyle w:val="a3"/>
        <w:spacing w:before="108"/>
        <w:rPr>
          <w:sz w:val="28"/>
        </w:rPr>
      </w:pPr>
    </w:p>
    <w:p w:rsidR="001B668D" w:rsidRDefault="005170B8">
      <w:pPr>
        <w:ind w:left="2083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5219994</wp:posOffset>
                </wp:positionH>
                <wp:positionV relativeFrom="paragraph">
                  <wp:posOffset>-1155577</wp:posOffset>
                </wp:positionV>
                <wp:extent cx="1644014" cy="33528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4014" cy="335280"/>
                          <a:chOff x="0" y="0"/>
                          <a:chExt cx="1644014" cy="335280"/>
                        </a:xfrm>
                      </wpg:grpSpPr>
                      <wps:wsp>
                        <wps:cNvPr id="143" name="Graphic 143">
                          <a:hlinkClick r:id="rId9"/>
                        </wps:cNvPr>
                        <wps:cNvSpPr/>
                        <wps:spPr>
                          <a:xfrm>
                            <a:off x="0" y="0"/>
                            <a:ext cx="127508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335280">
                                <a:moveTo>
                                  <a:pt x="906678" y="5537"/>
                                </a:moveTo>
                                <a:lnTo>
                                  <a:pt x="849896" y="5537"/>
                                </a:lnTo>
                                <a:lnTo>
                                  <a:pt x="746582" y="329222"/>
                                </a:lnTo>
                                <a:lnTo>
                                  <a:pt x="803554" y="329222"/>
                                </a:lnTo>
                                <a:lnTo>
                                  <a:pt x="825423" y="255663"/>
                                </a:lnTo>
                                <a:lnTo>
                                  <a:pt x="988732" y="255663"/>
                                </a:lnTo>
                                <a:lnTo>
                                  <a:pt x="970850" y="201155"/>
                                </a:lnTo>
                                <a:lnTo>
                                  <a:pt x="841768" y="201155"/>
                                </a:lnTo>
                                <a:lnTo>
                                  <a:pt x="877735" y="81051"/>
                                </a:lnTo>
                                <a:lnTo>
                                  <a:pt x="931450" y="81051"/>
                                </a:lnTo>
                                <a:lnTo>
                                  <a:pt x="906678" y="5537"/>
                                </a:lnTo>
                                <a:close/>
                              </a:path>
                              <a:path w="1275080" h="335280">
                                <a:moveTo>
                                  <a:pt x="988732" y="255663"/>
                                </a:moveTo>
                                <a:lnTo>
                                  <a:pt x="931354" y="255663"/>
                                </a:lnTo>
                                <a:lnTo>
                                  <a:pt x="954582" y="329222"/>
                                </a:lnTo>
                                <a:lnTo>
                                  <a:pt x="1012863" y="329222"/>
                                </a:lnTo>
                                <a:lnTo>
                                  <a:pt x="988732" y="255663"/>
                                </a:lnTo>
                                <a:close/>
                              </a:path>
                              <a:path w="1275080" h="335280">
                                <a:moveTo>
                                  <a:pt x="931450" y="81051"/>
                                </a:moveTo>
                                <a:lnTo>
                                  <a:pt x="877735" y="81051"/>
                                </a:lnTo>
                                <a:lnTo>
                                  <a:pt x="914196" y="201155"/>
                                </a:lnTo>
                                <a:lnTo>
                                  <a:pt x="970850" y="201155"/>
                                </a:lnTo>
                                <a:lnTo>
                                  <a:pt x="931450" y="81051"/>
                                </a:lnTo>
                                <a:close/>
                              </a:path>
                              <a:path w="1275080" h="335280">
                                <a:moveTo>
                                  <a:pt x="86131" y="5537"/>
                                </a:moveTo>
                                <a:lnTo>
                                  <a:pt x="0" y="5537"/>
                                </a:lnTo>
                                <a:lnTo>
                                  <a:pt x="0" y="329222"/>
                                </a:lnTo>
                                <a:lnTo>
                                  <a:pt x="53454" y="329222"/>
                                </a:lnTo>
                                <a:lnTo>
                                  <a:pt x="53454" y="207124"/>
                                </a:lnTo>
                                <a:lnTo>
                                  <a:pt x="88544" y="207124"/>
                                </a:lnTo>
                                <a:lnTo>
                                  <a:pt x="129973" y="204708"/>
                                </a:lnTo>
                                <a:lnTo>
                                  <a:pt x="166505" y="191797"/>
                                </a:lnTo>
                                <a:lnTo>
                                  <a:pt x="195697" y="152107"/>
                                </a:lnTo>
                                <a:lnTo>
                                  <a:pt x="53454" y="152107"/>
                                </a:lnTo>
                                <a:lnTo>
                                  <a:pt x="53454" y="60299"/>
                                </a:lnTo>
                                <a:lnTo>
                                  <a:pt x="196374" y="60299"/>
                                </a:lnTo>
                                <a:lnTo>
                                  <a:pt x="194764" y="55297"/>
                                </a:lnTo>
                                <a:lnTo>
                                  <a:pt x="170608" y="21936"/>
                                </a:lnTo>
                                <a:lnTo>
                                  <a:pt x="125933" y="6710"/>
                                </a:lnTo>
                                <a:lnTo>
                                  <a:pt x="108117" y="5831"/>
                                </a:lnTo>
                                <a:lnTo>
                                  <a:pt x="86131" y="5537"/>
                                </a:lnTo>
                                <a:close/>
                              </a:path>
                              <a:path w="1275080" h="335280">
                                <a:moveTo>
                                  <a:pt x="196374" y="60299"/>
                                </a:moveTo>
                                <a:lnTo>
                                  <a:pt x="79501" y="60299"/>
                                </a:lnTo>
                                <a:lnTo>
                                  <a:pt x="94835" y="60530"/>
                                </a:lnTo>
                                <a:lnTo>
                                  <a:pt x="107270" y="61225"/>
                                </a:lnTo>
                                <a:lnTo>
                                  <a:pt x="143982" y="84679"/>
                                </a:lnTo>
                                <a:lnTo>
                                  <a:pt x="147904" y="105333"/>
                                </a:lnTo>
                                <a:lnTo>
                                  <a:pt x="147942" y="105994"/>
                                </a:lnTo>
                                <a:lnTo>
                                  <a:pt x="130682" y="145173"/>
                                </a:lnTo>
                                <a:lnTo>
                                  <a:pt x="83045" y="152107"/>
                                </a:lnTo>
                                <a:lnTo>
                                  <a:pt x="195697" y="152107"/>
                                </a:lnTo>
                                <a:lnTo>
                                  <a:pt x="203358" y="105994"/>
                                </a:lnTo>
                                <a:lnTo>
                                  <a:pt x="203390" y="105333"/>
                                </a:lnTo>
                                <a:lnTo>
                                  <a:pt x="202434" y="86880"/>
                                </a:lnTo>
                                <a:lnTo>
                                  <a:pt x="199561" y="70204"/>
                                </a:lnTo>
                                <a:lnTo>
                                  <a:pt x="196448" y="60530"/>
                                </a:lnTo>
                                <a:lnTo>
                                  <a:pt x="196374" y="60299"/>
                                </a:lnTo>
                                <a:close/>
                              </a:path>
                              <a:path w="1275080" h="335280">
                                <a:moveTo>
                                  <a:pt x="268947" y="280822"/>
                                </a:moveTo>
                                <a:lnTo>
                                  <a:pt x="268947" y="329222"/>
                                </a:lnTo>
                                <a:lnTo>
                                  <a:pt x="277381" y="330964"/>
                                </a:lnTo>
                                <a:lnTo>
                                  <a:pt x="286375" y="332211"/>
                                </a:lnTo>
                                <a:lnTo>
                                  <a:pt x="295926" y="332960"/>
                                </a:lnTo>
                                <a:lnTo>
                                  <a:pt x="306031" y="333209"/>
                                </a:lnTo>
                                <a:lnTo>
                                  <a:pt x="316462" y="332068"/>
                                </a:lnTo>
                                <a:lnTo>
                                  <a:pt x="350924" y="304033"/>
                                </a:lnTo>
                                <a:lnTo>
                                  <a:pt x="362596" y="281774"/>
                                </a:lnTo>
                                <a:lnTo>
                                  <a:pt x="284492" y="281774"/>
                                </a:lnTo>
                                <a:lnTo>
                                  <a:pt x="277787" y="281432"/>
                                </a:lnTo>
                                <a:lnTo>
                                  <a:pt x="268947" y="280822"/>
                                </a:lnTo>
                                <a:close/>
                              </a:path>
                              <a:path w="1275080" h="335280">
                                <a:moveTo>
                                  <a:pt x="294131" y="5537"/>
                                </a:moveTo>
                                <a:lnTo>
                                  <a:pt x="234035" y="5537"/>
                                </a:lnTo>
                                <a:lnTo>
                                  <a:pt x="331685" y="237820"/>
                                </a:lnTo>
                                <a:lnTo>
                                  <a:pt x="327919" y="250388"/>
                                </a:lnTo>
                                <a:lnTo>
                                  <a:pt x="298026" y="281263"/>
                                </a:lnTo>
                                <a:lnTo>
                                  <a:pt x="289064" y="281774"/>
                                </a:lnTo>
                                <a:lnTo>
                                  <a:pt x="362596" y="281774"/>
                                </a:lnTo>
                                <a:lnTo>
                                  <a:pt x="366951" y="272337"/>
                                </a:lnTo>
                                <a:lnTo>
                                  <a:pt x="375145" y="251510"/>
                                </a:lnTo>
                                <a:lnTo>
                                  <a:pt x="403499" y="173570"/>
                                </a:lnTo>
                                <a:lnTo>
                                  <a:pt x="355701" y="173570"/>
                                </a:lnTo>
                                <a:lnTo>
                                  <a:pt x="294131" y="5537"/>
                                </a:lnTo>
                                <a:close/>
                              </a:path>
                              <a:path w="1275080" h="335280">
                                <a:moveTo>
                                  <a:pt x="464629" y="5537"/>
                                </a:moveTo>
                                <a:lnTo>
                                  <a:pt x="409155" y="5537"/>
                                </a:lnTo>
                                <a:lnTo>
                                  <a:pt x="355701" y="173570"/>
                                </a:lnTo>
                                <a:lnTo>
                                  <a:pt x="403499" y="173570"/>
                                </a:lnTo>
                                <a:lnTo>
                                  <a:pt x="464629" y="5537"/>
                                </a:lnTo>
                                <a:close/>
                              </a:path>
                              <a:path w="1275080" h="335280">
                                <a:moveTo>
                                  <a:pt x="612686" y="0"/>
                                </a:moveTo>
                                <a:lnTo>
                                  <a:pt x="563487" y="10177"/>
                                </a:lnTo>
                                <a:lnTo>
                                  <a:pt x="525500" y="40652"/>
                                </a:lnTo>
                                <a:lnTo>
                                  <a:pt x="497447" y="96451"/>
                                </a:lnTo>
                                <a:lnTo>
                                  <a:pt x="488111" y="170281"/>
                                </a:lnTo>
                                <a:lnTo>
                                  <a:pt x="490430" y="207440"/>
                                </a:lnTo>
                                <a:lnTo>
                                  <a:pt x="509012" y="269713"/>
                                </a:lnTo>
                                <a:lnTo>
                                  <a:pt x="542616" y="312248"/>
                                </a:lnTo>
                                <a:lnTo>
                                  <a:pt x="584651" y="332211"/>
                                </a:lnTo>
                                <a:lnTo>
                                  <a:pt x="609371" y="334708"/>
                                </a:lnTo>
                                <a:lnTo>
                                  <a:pt x="629209" y="333144"/>
                                </a:lnTo>
                                <a:lnTo>
                                  <a:pt x="678954" y="309714"/>
                                </a:lnTo>
                                <a:lnTo>
                                  <a:pt x="702195" y="278866"/>
                                </a:lnTo>
                                <a:lnTo>
                                  <a:pt x="608482" y="278866"/>
                                </a:lnTo>
                                <a:lnTo>
                                  <a:pt x="595260" y="277320"/>
                                </a:lnTo>
                                <a:lnTo>
                                  <a:pt x="594860" y="277320"/>
                                </a:lnTo>
                                <a:lnTo>
                                  <a:pt x="582260" y="272410"/>
                                </a:lnTo>
                                <a:lnTo>
                                  <a:pt x="553543" y="237913"/>
                                </a:lnTo>
                                <a:lnTo>
                                  <a:pt x="544498" y="194409"/>
                                </a:lnTo>
                                <a:lnTo>
                                  <a:pt x="543369" y="166039"/>
                                </a:lnTo>
                                <a:lnTo>
                                  <a:pt x="544529" y="138637"/>
                                </a:lnTo>
                                <a:lnTo>
                                  <a:pt x="553780" y="96451"/>
                                </a:lnTo>
                                <a:lnTo>
                                  <a:pt x="583150" y="62272"/>
                                </a:lnTo>
                                <a:lnTo>
                                  <a:pt x="609815" y="55867"/>
                                </a:lnTo>
                                <a:lnTo>
                                  <a:pt x="704954" y="55867"/>
                                </a:lnTo>
                                <a:lnTo>
                                  <a:pt x="697280" y="42637"/>
                                </a:lnTo>
                                <a:lnTo>
                                  <a:pt x="687311" y="30492"/>
                                </a:lnTo>
                                <a:lnTo>
                                  <a:pt x="671373" y="17166"/>
                                </a:lnTo>
                                <a:lnTo>
                                  <a:pt x="653622" y="7635"/>
                                </a:lnTo>
                                <a:lnTo>
                                  <a:pt x="634060" y="1910"/>
                                </a:lnTo>
                                <a:lnTo>
                                  <a:pt x="612686" y="0"/>
                                </a:lnTo>
                                <a:close/>
                              </a:path>
                              <a:path w="1275080" h="335280">
                                <a:moveTo>
                                  <a:pt x="667435" y="210210"/>
                                </a:moveTo>
                                <a:lnTo>
                                  <a:pt x="652300" y="253009"/>
                                </a:lnTo>
                                <a:lnTo>
                                  <a:pt x="618739" y="277836"/>
                                </a:lnTo>
                                <a:lnTo>
                                  <a:pt x="608482" y="278866"/>
                                </a:lnTo>
                                <a:lnTo>
                                  <a:pt x="702195" y="278866"/>
                                </a:lnTo>
                                <a:lnTo>
                                  <a:pt x="703146" y="277320"/>
                                </a:lnTo>
                                <a:lnTo>
                                  <a:pt x="712235" y="255629"/>
                                </a:lnTo>
                                <a:lnTo>
                                  <a:pt x="719327" y="230276"/>
                                </a:lnTo>
                                <a:lnTo>
                                  <a:pt x="667435" y="210210"/>
                                </a:lnTo>
                                <a:close/>
                              </a:path>
                              <a:path w="1275080" h="335280">
                                <a:moveTo>
                                  <a:pt x="704954" y="55867"/>
                                </a:moveTo>
                                <a:lnTo>
                                  <a:pt x="609815" y="55867"/>
                                </a:lnTo>
                                <a:lnTo>
                                  <a:pt x="619720" y="56743"/>
                                </a:lnTo>
                                <a:lnTo>
                                  <a:pt x="628972" y="59372"/>
                                </a:lnTo>
                                <a:lnTo>
                                  <a:pt x="658099" y="86969"/>
                                </a:lnTo>
                                <a:lnTo>
                                  <a:pt x="665670" y="110223"/>
                                </a:lnTo>
                                <a:lnTo>
                                  <a:pt x="718642" y="94742"/>
                                </a:lnTo>
                                <a:lnTo>
                                  <a:pt x="712966" y="74760"/>
                                </a:lnTo>
                                <a:lnTo>
                                  <a:pt x="705869" y="57468"/>
                                </a:lnTo>
                                <a:lnTo>
                                  <a:pt x="704954" y="55867"/>
                                </a:lnTo>
                                <a:close/>
                              </a:path>
                              <a:path w="1275080" h="335280">
                                <a:moveTo>
                                  <a:pt x="1149807" y="5537"/>
                                </a:moveTo>
                                <a:lnTo>
                                  <a:pt x="1052055" y="5537"/>
                                </a:lnTo>
                                <a:lnTo>
                                  <a:pt x="1052055" y="329222"/>
                                </a:lnTo>
                                <a:lnTo>
                                  <a:pt x="1152664" y="329222"/>
                                </a:lnTo>
                                <a:lnTo>
                                  <a:pt x="1168184" y="328644"/>
                                </a:lnTo>
                                <a:lnTo>
                                  <a:pt x="1205801" y="320001"/>
                                </a:lnTo>
                                <a:lnTo>
                                  <a:pt x="1241005" y="292823"/>
                                </a:lnTo>
                                <a:lnTo>
                                  <a:pt x="1252550" y="274662"/>
                                </a:lnTo>
                                <a:lnTo>
                                  <a:pt x="1105420" y="274662"/>
                                </a:lnTo>
                                <a:lnTo>
                                  <a:pt x="1105420" y="60299"/>
                                </a:lnTo>
                                <a:lnTo>
                                  <a:pt x="1252520" y="60299"/>
                                </a:lnTo>
                                <a:lnTo>
                                  <a:pt x="1248077" y="52303"/>
                                </a:lnTo>
                                <a:lnTo>
                                  <a:pt x="1215057" y="18665"/>
                                </a:lnTo>
                                <a:lnTo>
                                  <a:pt x="1167205" y="6059"/>
                                </a:lnTo>
                                <a:lnTo>
                                  <a:pt x="1149807" y="5537"/>
                                </a:lnTo>
                                <a:close/>
                              </a:path>
                              <a:path w="1275080" h="335280">
                                <a:moveTo>
                                  <a:pt x="1252520" y="60299"/>
                                </a:moveTo>
                                <a:lnTo>
                                  <a:pt x="1129766" y="60299"/>
                                </a:lnTo>
                                <a:lnTo>
                                  <a:pt x="1144559" y="60471"/>
                                </a:lnTo>
                                <a:lnTo>
                                  <a:pt x="1156730" y="60998"/>
                                </a:lnTo>
                                <a:lnTo>
                                  <a:pt x="1193185" y="73389"/>
                                </a:lnTo>
                                <a:lnTo>
                                  <a:pt x="1214170" y="111480"/>
                                </a:lnTo>
                                <a:lnTo>
                                  <a:pt x="1218814" y="151214"/>
                                </a:lnTo>
                                <a:lnTo>
                                  <a:pt x="1219123" y="168236"/>
                                </a:lnTo>
                                <a:lnTo>
                                  <a:pt x="1218834" y="184748"/>
                                </a:lnTo>
                                <a:lnTo>
                                  <a:pt x="1214335" y="224078"/>
                                </a:lnTo>
                                <a:lnTo>
                                  <a:pt x="1197152" y="261683"/>
                                </a:lnTo>
                                <a:lnTo>
                                  <a:pt x="1157671" y="274364"/>
                                </a:lnTo>
                                <a:lnTo>
                                  <a:pt x="1145666" y="274662"/>
                                </a:lnTo>
                                <a:lnTo>
                                  <a:pt x="1252550" y="274662"/>
                                </a:lnTo>
                                <a:lnTo>
                                  <a:pt x="1269284" y="227478"/>
                                </a:lnTo>
                                <a:lnTo>
                                  <a:pt x="1274610" y="170675"/>
                                </a:lnTo>
                                <a:lnTo>
                                  <a:pt x="1274119" y="151214"/>
                                </a:lnTo>
                                <a:lnTo>
                                  <a:pt x="1269520" y="109372"/>
                                </a:lnTo>
                                <a:lnTo>
                                  <a:pt x="1254748" y="64309"/>
                                </a:lnTo>
                                <a:lnTo>
                                  <a:pt x="1252616" y="60471"/>
                                </a:lnTo>
                                <a:lnTo>
                                  <a:pt x="1252520" y="60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9"/>
                        </wps:cNvPr>
                        <wps:cNvSpPr/>
                        <wps:spPr>
                          <a:xfrm>
                            <a:off x="1290877" y="5537"/>
                            <a:ext cx="35369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23850">
                                <a:moveTo>
                                  <a:pt x="160070" y="0"/>
                                </a:moveTo>
                                <a:lnTo>
                                  <a:pt x="103352" y="0"/>
                                </a:lnTo>
                                <a:lnTo>
                                  <a:pt x="0" y="323684"/>
                                </a:lnTo>
                                <a:lnTo>
                                  <a:pt x="56984" y="323684"/>
                                </a:lnTo>
                                <a:lnTo>
                                  <a:pt x="78816" y="250126"/>
                                </a:lnTo>
                                <a:lnTo>
                                  <a:pt x="353072" y="250126"/>
                                </a:lnTo>
                                <a:lnTo>
                                  <a:pt x="353072" y="195618"/>
                                </a:lnTo>
                                <a:lnTo>
                                  <a:pt x="95199" y="195618"/>
                                </a:lnTo>
                                <a:lnTo>
                                  <a:pt x="131140" y="75514"/>
                                </a:lnTo>
                                <a:lnTo>
                                  <a:pt x="184866" y="75514"/>
                                </a:lnTo>
                                <a:lnTo>
                                  <a:pt x="160070" y="0"/>
                                </a:lnTo>
                                <a:close/>
                              </a:path>
                              <a:path w="353695" h="323850">
                                <a:moveTo>
                                  <a:pt x="242125" y="250126"/>
                                </a:moveTo>
                                <a:lnTo>
                                  <a:pt x="184810" y="250126"/>
                                </a:lnTo>
                                <a:lnTo>
                                  <a:pt x="208038" y="323684"/>
                                </a:lnTo>
                                <a:lnTo>
                                  <a:pt x="266293" y="323684"/>
                                </a:lnTo>
                                <a:lnTo>
                                  <a:pt x="242125" y="250126"/>
                                </a:lnTo>
                                <a:close/>
                              </a:path>
                              <a:path w="353695" h="323850">
                                <a:moveTo>
                                  <a:pt x="184866" y="75514"/>
                                </a:moveTo>
                                <a:lnTo>
                                  <a:pt x="131140" y="75514"/>
                                </a:lnTo>
                                <a:lnTo>
                                  <a:pt x="167614" y="195618"/>
                                </a:lnTo>
                                <a:lnTo>
                                  <a:pt x="224256" y="195618"/>
                                </a:lnTo>
                                <a:lnTo>
                                  <a:pt x="210667" y="154139"/>
                                </a:lnTo>
                                <a:lnTo>
                                  <a:pt x="353072" y="154139"/>
                                </a:lnTo>
                                <a:lnTo>
                                  <a:pt x="353072" y="99669"/>
                                </a:lnTo>
                                <a:lnTo>
                                  <a:pt x="192798" y="99669"/>
                                </a:lnTo>
                                <a:lnTo>
                                  <a:pt x="184866" y="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B8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1.023193pt;margin-top:-90.990334pt;width:129.4500pt;height:26.4pt;mso-position-horizontal-relative:page;mso-position-vertical-relative:paragraph;z-index:15769600" id="docshapegroup119" coordorigin="8220,-1820" coordsize="2589,528">
                <v:shape style="position:absolute;left:8220;top:-1820;width:2008;height:528" id="docshape120" href="https://rusada.ru/" coordorigin="8220,-1820" coordsize="2008,528" path="m9648,-1811l9559,-1811,9396,-1301,9486,-1301,9520,-1417,9778,-1417,9749,-1503,9546,-1503,9603,-1692,9687,-1692,9648,-1811xm9778,-1417l9687,-1417,9724,-1301,9816,-1301,9778,-1417xm9687,-1692l9603,-1692,9660,-1503,9749,-1503,9687,-1692xm8356,-1811l8220,-1811,8220,-1301,8305,-1301,8305,-1494,8360,-1494,8395,-1495,8425,-1497,8449,-1502,8468,-1509,8483,-1518,8496,-1529,8509,-1544,8520,-1561,8529,-1580,8305,-1580,8305,-1725,8530,-1725,8527,-1733,8517,-1753,8504,-1771,8489,-1785,8473,-1796,8455,-1804,8440,-1807,8419,-1809,8391,-1811,8356,-1811xm8530,-1725l8346,-1725,8370,-1724,8389,-1723,8404,-1722,8415,-1719,8426,-1715,8435,-1707,8442,-1696,8447,-1686,8451,-1676,8453,-1665,8453,-1654,8453,-1653,8453,-1641,8451,-1630,8447,-1620,8443,-1611,8436,-1599,8426,-1591,8415,-1587,8405,-1584,8391,-1582,8373,-1581,8351,-1580,8529,-1580,8529,-1581,8529,-1581,8536,-1603,8539,-1627,8541,-1653,8541,-1654,8539,-1683,8535,-1709,8530,-1724,8530,-1725xm8644,-1378l8644,-1301,8657,-1299,8671,-1297,8686,-1295,8702,-1295,8719,-1297,8734,-1302,8748,-1311,8761,-1324,8773,-1341,8786,-1363,8791,-1376,8668,-1376,8658,-1377,8644,-1378xm8684,-1811l8589,-1811,8743,-1445,8737,-1425,8731,-1410,8725,-1397,8719,-1389,8711,-1383,8702,-1379,8690,-1377,8676,-1376,8791,-1376,8798,-1391,8811,-1424,8856,-1546,8781,-1546,8684,-1811xm8952,-1811l8865,-1811,8781,-1546,8856,-1546,8952,-1811xm9185,-1820l9144,-1816,9108,-1804,9076,-1784,9048,-1756,9022,-1715,9004,-1668,8993,-1613,8989,-1552,8993,-1493,9004,-1441,9022,-1395,9048,-1356,9075,-1328,9106,-1308,9141,-1297,9180,-1293,9211,-1295,9240,-1303,9266,-1315,9290,-1332,9310,-1355,9326,-1381,9179,-1381,9158,-1383,9157,-1383,9137,-1391,9120,-1404,9105,-1421,9092,-1445,9083,-1476,9078,-1514,9076,-1558,9078,-1601,9083,-1638,9093,-1668,9094,-1671,9105,-1691,9121,-1709,9139,-1722,9159,-1729,9181,-1732,9331,-1732,9319,-1753,9303,-1772,9278,-1793,9250,-1808,9219,-1817,9185,-1820xm9272,-1489l9265,-1463,9257,-1440,9248,-1421,9236,-1407,9223,-1395,9210,-1387,9195,-1382,9179,-1381,9326,-1381,9328,-1383,9342,-1417,9353,-1457,9272,-1489xm9331,-1732l9181,-1732,9196,-1730,9211,-1726,9225,-1719,9237,-1710,9248,-1698,9257,-1683,9264,-1666,9269,-1646,9352,-1671,9343,-1702,9332,-1729,9331,-1732xm10031,-1811l9877,-1811,9877,-1301,10036,-1301,10060,-1302,10082,-1305,10102,-1310,10119,-1316,10135,-1324,10149,-1334,10163,-1345,10175,-1359,10186,-1374,10193,-1387,9961,-1387,9961,-1725,10193,-1725,10186,-1737,10174,-1754,10161,-1768,10148,-1781,10134,-1790,10119,-1798,10103,-1804,10082,-1808,10059,-1810,10031,-1811xm10193,-1725l10000,-1725,10023,-1725,10042,-1724,10057,-1722,10068,-1720,10079,-1717,10090,-1711,10099,-1704,10108,-1696,10116,-1685,10123,-1673,10128,-1660,10133,-1644,10136,-1626,10138,-1606,10140,-1582,10140,-1555,10140,-1529,10139,-1506,10136,-1485,10133,-1467,10129,-1451,10124,-1438,10119,-1427,10113,-1418,10106,-1408,10096,-1400,10084,-1395,10073,-1392,10060,-1389,10044,-1388,10025,-1387,10193,-1387,10196,-1392,10205,-1413,10213,-1436,10219,-1462,10224,-1489,10227,-1519,10228,-1551,10227,-1582,10227,-1586,10224,-1618,10220,-1648,10214,-1673,10213,-1674,10206,-1697,10196,-1719,10193,-1725,10193,-1725xe" filled="true" fillcolor="#231f20" stroked="false">
                  <v:path arrowok="t"/>
                  <v:fill type="solid"/>
                </v:shape>
                <v:shape style="position:absolute;left:10253;top:-1812;width:557;height:510" id="docshape121" href="https://rusada.ru/" coordorigin="10253,-1811" coordsize="557,510" path="m10505,-1811l10416,-1811,10253,-1301,10343,-1301,10377,-1417,10809,-1417,10809,-1503,10403,-1503,10460,-1692,10544,-1692,10505,-1811xm10635,-1417l10544,-1417,10581,-1301,10673,-1301,10635,-1417xm10544,-1692l10460,-1692,10517,-1503,10607,-1503,10585,-1568,10809,-1568,10809,-1654,10557,-1654,10544,-1692xe" filled="true" fillcolor="#50b84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-1924224</wp:posOffset>
                </wp:positionV>
                <wp:extent cx="4838700" cy="97218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0" cy="972185"/>
                        </a:xfrm>
                        <a:prstGeom prst="rect">
                          <a:avLst/>
                        </a:prstGeom>
                        <a:solidFill>
                          <a:srgbClr val="40AD49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184" w:line="206" w:lineRule="auto"/>
                              <w:ind w:left="720" w:right="155"/>
                              <w:rPr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60"/>
                              </w:rPr>
                              <w:t xml:space="preserve">ПРОГРАММА МОНИТОРИНГА </w:t>
                            </w:r>
                            <w:r>
                              <w:rPr>
                                <w:color w:val="FFFFFF"/>
                                <w:spacing w:val="-2"/>
                                <w:sz w:val="60"/>
                              </w:rPr>
                              <w:t>2026*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151.513733pt;width:381pt;height:76.55pt;mso-position-horizontal-relative:page;mso-position-vertical-relative:paragraph;z-index:15771136" type="#_x0000_t202" id="docshape122" filled="true" fillcolor="#40ad49" stroked="false">
                <v:textbox inset="0,0,0,0">
                  <w:txbxContent>
                    <w:p>
                      <w:pPr>
                        <w:spacing w:line="206" w:lineRule="auto" w:before="184"/>
                        <w:ind w:left="720" w:right="155" w:firstLine="0"/>
                        <w:jc w:val="left"/>
                        <w:rPr>
                          <w:color w:val="000000"/>
                          <w:sz w:val="60"/>
                        </w:rPr>
                      </w:pPr>
                      <w:r>
                        <w:rPr>
                          <w:color w:val="FFFFFF"/>
                          <w:w w:val="85"/>
                          <w:sz w:val="60"/>
                        </w:rPr>
                        <w:t>ПРОГРАММА </w:t>
                      </w:r>
                      <w:r>
                        <w:rPr>
                          <w:color w:val="FFFFFF"/>
                          <w:w w:val="85"/>
                          <w:sz w:val="60"/>
                        </w:rPr>
                        <w:t>МОНИТОРИНГА </w:t>
                      </w:r>
                      <w:r>
                        <w:rPr>
                          <w:color w:val="FFFFFF"/>
                          <w:spacing w:val="-2"/>
                          <w:sz w:val="60"/>
                        </w:rPr>
                        <w:t>2026*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24"/>
          <w:sz w:val="28"/>
        </w:rPr>
        <w:t xml:space="preserve"> </w:t>
      </w:r>
      <w:r>
        <w:rPr>
          <w:color w:val="231F20"/>
          <w:w w:val="85"/>
          <w:sz w:val="28"/>
        </w:rPr>
        <w:t>Программу</w:t>
      </w:r>
      <w:r>
        <w:rPr>
          <w:color w:val="231F20"/>
          <w:spacing w:val="25"/>
          <w:sz w:val="28"/>
        </w:rPr>
        <w:t xml:space="preserve"> </w:t>
      </w:r>
      <w:r>
        <w:rPr>
          <w:color w:val="231F20"/>
          <w:w w:val="85"/>
          <w:sz w:val="28"/>
        </w:rPr>
        <w:t>мониторинга</w:t>
      </w:r>
      <w:r>
        <w:rPr>
          <w:color w:val="231F20"/>
          <w:spacing w:val="24"/>
          <w:sz w:val="28"/>
        </w:rPr>
        <w:t xml:space="preserve"> </w:t>
      </w:r>
      <w:r>
        <w:rPr>
          <w:color w:val="231F20"/>
          <w:w w:val="85"/>
          <w:sz w:val="28"/>
        </w:rPr>
        <w:t>2026</w:t>
      </w:r>
      <w:r>
        <w:rPr>
          <w:color w:val="231F20"/>
          <w:spacing w:val="25"/>
          <w:sz w:val="28"/>
        </w:rPr>
        <w:t xml:space="preserve"> </w:t>
      </w:r>
      <w:r>
        <w:rPr>
          <w:color w:val="231F20"/>
          <w:w w:val="85"/>
          <w:sz w:val="28"/>
        </w:rPr>
        <w:t>включены</w:t>
      </w:r>
      <w:r>
        <w:rPr>
          <w:color w:val="231F20"/>
          <w:spacing w:val="24"/>
          <w:sz w:val="28"/>
        </w:rPr>
        <w:t xml:space="preserve"> </w:t>
      </w:r>
      <w:r>
        <w:rPr>
          <w:color w:val="231F20"/>
          <w:w w:val="85"/>
          <w:sz w:val="28"/>
        </w:rPr>
        <w:t>следующие</w:t>
      </w:r>
      <w:r>
        <w:rPr>
          <w:color w:val="231F20"/>
          <w:spacing w:val="2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субстанции:</w:t>
      </w:r>
    </w:p>
    <w:p w:rsidR="001B668D" w:rsidRDefault="001B668D">
      <w:pPr>
        <w:pStyle w:val="a3"/>
      </w:pPr>
    </w:p>
    <w:p w:rsidR="001B668D" w:rsidRDefault="005170B8">
      <w:pPr>
        <w:pStyle w:val="a3"/>
        <w:spacing w:before="21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299966</wp:posOffset>
                </wp:positionV>
                <wp:extent cx="6419215" cy="254000"/>
                <wp:effectExtent l="0" t="0" r="0" b="0"/>
                <wp:wrapTopAndBottom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000000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  <w:sz w:val="28"/>
                              </w:rPr>
                              <w:t>Анаболические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  <w:sz w:val="28"/>
                              </w:rPr>
                              <w:t>агенты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23.619408pt;width:505.45pt;height:20pt;mso-position-horizontal-relative:page;mso-position-vertical-relative:paragraph;z-index:-15690752;mso-wrap-distance-left:0;mso-wrap-distance-right:0" type="#_x0000_t202" id="docshape123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1.</w:t>
                      </w:r>
                      <w:r>
                        <w:rPr>
                          <w:b/>
                          <w:color w:val="000000"/>
                          <w:spacing w:val="14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w w:val="90"/>
                          <w:sz w:val="28"/>
                        </w:rPr>
                        <w:t>Анаболические</w:t>
                      </w:r>
                      <w:r>
                        <w:rPr>
                          <w:b/>
                          <w:color w:val="000000"/>
                          <w:spacing w:val="-13"/>
                          <w:w w:val="9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  <w:sz w:val="28"/>
                        </w:rPr>
                        <w:t>агенты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6"/>
        <w:rPr>
          <w:sz w:val="24"/>
        </w:rPr>
      </w:pPr>
    </w:p>
    <w:p w:rsidR="001B668D" w:rsidRDefault="005170B8">
      <w:pPr>
        <w:ind w:left="720"/>
        <w:rPr>
          <w:sz w:val="24"/>
        </w:rPr>
      </w:pPr>
      <w:r>
        <w:rPr>
          <w:rFonts w:ascii="Arial" w:hAnsi="Arial"/>
          <w:b/>
          <w:i/>
          <w:color w:val="231F20"/>
          <w:w w:val="80"/>
          <w:sz w:val="24"/>
        </w:rPr>
        <w:t>В</w:t>
      </w:r>
      <w:r>
        <w:rPr>
          <w:rFonts w:ascii="Arial" w:hAnsi="Arial"/>
          <w:b/>
          <w:i/>
          <w:color w:val="231F20"/>
          <w:spacing w:val="30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соревновательный</w:t>
      </w:r>
      <w:r>
        <w:rPr>
          <w:rFonts w:ascii="Arial" w:hAnsi="Arial"/>
          <w:b/>
          <w:i/>
          <w:color w:val="231F20"/>
          <w:spacing w:val="31"/>
          <w:sz w:val="24"/>
        </w:rPr>
        <w:t xml:space="preserve"> </w:t>
      </w:r>
      <w:r>
        <w:rPr>
          <w:color w:val="231F20"/>
          <w:w w:val="80"/>
          <w:sz w:val="24"/>
        </w:rPr>
        <w:t>и</w:t>
      </w:r>
      <w:r>
        <w:rPr>
          <w:color w:val="231F20"/>
          <w:spacing w:val="25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внесоревновательный</w:t>
      </w:r>
      <w:r>
        <w:rPr>
          <w:rFonts w:ascii="Arial" w:hAnsi="Arial"/>
          <w:b/>
          <w:i/>
          <w:color w:val="231F20"/>
          <w:spacing w:val="31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24"/>
        </w:rPr>
        <w:t>периоды</w:t>
      </w:r>
      <w:r>
        <w:rPr>
          <w:color w:val="231F20"/>
          <w:w w:val="80"/>
          <w:sz w:val="24"/>
        </w:rPr>
        <w:t>: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2"/>
          <w:w w:val="80"/>
          <w:sz w:val="24"/>
        </w:rPr>
        <w:t>Экдистерон.</w:t>
      </w:r>
    </w:p>
    <w:p w:rsidR="001B668D" w:rsidRDefault="005170B8">
      <w:pPr>
        <w:pStyle w:val="a3"/>
        <w:spacing w:before="2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180756</wp:posOffset>
                </wp:positionV>
                <wp:extent cx="6419215" cy="254000"/>
                <wp:effectExtent l="0" t="0" r="0" b="0"/>
                <wp:wrapTopAndBottom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31F20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Пептидные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гормоны,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факторы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роста,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подобные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субстанции</w:t>
                            </w:r>
                            <w:r>
                              <w:rPr>
                                <w:b/>
                                <w:color w:val="231F20"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миметики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4.232788pt;width:505.45pt;height:20pt;mso-position-horizontal-relative:page;mso-position-vertical-relative:paragraph;z-index:-15690240;mso-wrap-distance-left:0;mso-wrap-distance-right:0" type="#_x0000_t202" id="docshape124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2.</w:t>
                      </w:r>
                      <w:r>
                        <w:rPr>
                          <w:b/>
                          <w:color w:val="231F20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Пептидные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гормоны,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факторы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роста,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подобные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субстанции</w:t>
                      </w:r>
                      <w:r>
                        <w:rPr>
                          <w:b/>
                          <w:color w:val="231F20"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миметики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6"/>
        <w:rPr>
          <w:sz w:val="24"/>
        </w:rPr>
      </w:pPr>
    </w:p>
    <w:p w:rsidR="001B668D" w:rsidRDefault="005170B8">
      <w:pPr>
        <w:spacing w:line="290" w:lineRule="auto"/>
        <w:ind w:left="720" w:right="606"/>
        <w:rPr>
          <w:sz w:val="24"/>
        </w:rPr>
      </w:pPr>
      <w:r>
        <w:rPr>
          <w:rFonts w:ascii="Arial" w:hAnsi="Arial"/>
          <w:b/>
          <w:i/>
          <w:color w:val="231F20"/>
          <w:w w:val="85"/>
          <w:sz w:val="24"/>
        </w:rPr>
        <w:t xml:space="preserve">В соревновательный </w:t>
      </w:r>
      <w:r>
        <w:rPr>
          <w:color w:val="231F20"/>
          <w:w w:val="85"/>
          <w:sz w:val="24"/>
        </w:rPr>
        <w:t xml:space="preserve">и </w:t>
      </w:r>
      <w:r>
        <w:rPr>
          <w:rFonts w:ascii="Arial" w:hAnsi="Arial"/>
          <w:b/>
          <w:i/>
          <w:color w:val="231F20"/>
          <w:w w:val="85"/>
          <w:sz w:val="24"/>
        </w:rPr>
        <w:t xml:space="preserve">внесоревновательный периоды: </w:t>
      </w:r>
      <w:r>
        <w:rPr>
          <w:color w:val="231F20"/>
          <w:w w:val="85"/>
          <w:sz w:val="24"/>
        </w:rPr>
        <w:t>Аналоги гонадотропин-</w:t>
      </w:r>
      <w:r>
        <w:rPr>
          <w:color w:val="231F20"/>
          <w:w w:val="85"/>
          <w:sz w:val="24"/>
        </w:rPr>
        <w:t xml:space="preserve">рилизинг </w:t>
      </w:r>
      <w:r>
        <w:rPr>
          <w:color w:val="231F20"/>
          <w:w w:val="90"/>
          <w:sz w:val="24"/>
        </w:rPr>
        <w:t>гормона (ГнРГ) только для женщин до 18 лет.</w:t>
      </w:r>
    </w:p>
    <w:p w:rsidR="001B668D" w:rsidRDefault="005170B8">
      <w:pPr>
        <w:pStyle w:val="a3"/>
        <w:spacing w:before="1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173318</wp:posOffset>
                </wp:positionV>
                <wp:extent cx="6419215" cy="254000"/>
                <wp:effectExtent l="0" t="0" r="0" b="0"/>
                <wp:wrapTopAndBottom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"/>
                                <w:w w:val="85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31F20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w w:val="85"/>
                                <w:sz w:val="28"/>
                              </w:rPr>
                              <w:t>Гипоксен</w:t>
                            </w:r>
                            <w:r>
                              <w:rPr>
                                <w:b/>
                                <w:color w:val="231F20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w w:val="85"/>
                                <w:sz w:val="28"/>
                              </w:rPr>
                              <w:t>(полидигидроксифенилентиосульфонат</w:t>
                            </w:r>
                            <w:r>
                              <w:rPr>
                                <w:b/>
                                <w:color w:val="231F20"/>
                                <w:spacing w:val="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натрия)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3.647103pt;width:505.45pt;height:20pt;mso-position-horizontal-relative:page;mso-position-vertical-relative:paragraph;z-index:-15689728;mso-wrap-distance-left:0;mso-wrap-distance-right:0" type="#_x0000_t202" id="docshape125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2"/>
                          <w:w w:val="85"/>
                          <w:sz w:val="28"/>
                        </w:rPr>
                        <w:t>3.</w:t>
                      </w:r>
                      <w:r>
                        <w:rPr>
                          <w:b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2"/>
                          <w:w w:val="85"/>
                          <w:sz w:val="28"/>
                        </w:rPr>
                        <w:t>Гипоксен</w:t>
                      </w:r>
                      <w:r>
                        <w:rPr>
                          <w:b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2"/>
                          <w:w w:val="85"/>
                          <w:sz w:val="28"/>
                        </w:rPr>
                        <w:t>(полидигидроксифенилентиосульфонат</w:t>
                      </w:r>
                      <w:r>
                        <w:rPr>
                          <w:b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натрия)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6"/>
        <w:rPr>
          <w:sz w:val="24"/>
        </w:rPr>
      </w:pPr>
    </w:p>
    <w:p w:rsidR="001B668D" w:rsidRDefault="005170B8">
      <w:pPr>
        <w:pStyle w:val="3"/>
      </w:pPr>
      <w:r>
        <w:rPr>
          <w:color w:val="231F20"/>
          <w:w w:val="8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80"/>
        </w:rPr>
        <w:t>соревновательный</w:t>
      </w:r>
      <w:r>
        <w:rPr>
          <w:color w:val="231F20"/>
          <w:spacing w:val="31"/>
        </w:rPr>
        <w:t xml:space="preserve"> </w:t>
      </w:r>
      <w:r>
        <w:rPr>
          <w:rFonts w:ascii="Trebuchet MS" w:hAnsi="Trebuchet MS"/>
          <w:b w:val="0"/>
          <w:i w:val="0"/>
          <w:color w:val="231F20"/>
          <w:w w:val="80"/>
        </w:rPr>
        <w:t>и</w:t>
      </w:r>
      <w:r>
        <w:rPr>
          <w:rFonts w:ascii="Trebuchet MS" w:hAnsi="Trebuchet MS"/>
          <w:b w:val="0"/>
          <w:i w:val="0"/>
          <w:color w:val="231F20"/>
          <w:spacing w:val="25"/>
        </w:rPr>
        <w:t xml:space="preserve"> </w:t>
      </w:r>
      <w:r>
        <w:rPr>
          <w:color w:val="231F20"/>
          <w:w w:val="80"/>
        </w:rPr>
        <w:t>внесоревновательный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80"/>
        </w:rPr>
        <w:t>периоды</w:t>
      </w:r>
    </w:p>
    <w:p w:rsidR="001B668D" w:rsidRDefault="005170B8">
      <w:pPr>
        <w:pStyle w:val="a3"/>
        <w:spacing w:before="30"/>
        <w:rPr>
          <w:rFonts w:ascii="Arial"/>
          <w:b/>
          <w:i/>
        </w:rPr>
      </w:pPr>
      <w:r>
        <w:rPr>
          <w:rFonts w:ascii="Arial"/>
          <w:b/>
          <w:i/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180756</wp:posOffset>
                </wp:positionV>
                <wp:extent cx="6419215" cy="254000"/>
                <wp:effectExtent l="0" t="0" r="0" b="0"/>
                <wp:wrapTopAndBottom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5"/>
                                <w:sz w:val="28"/>
                              </w:rPr>
                              <w:t>Cтимуляторы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4.232819pt;width:505.45pt;height:20pt;mso-position-horizontal-relative:page;mso-position-vertical-relative:paragraph;z-index:-15689216;mso-wrap-distance-left:0;mso-wrap-distance-right:0" type="#_x0000_t202" id="docshape126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4.</w:t>
                      </w:r>
                      <w:r>
                        <w:rPr>
                          <w:b/>
                          <w:color w:val="231F20"/>
                          <w:spacing w:val="-6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95"/>
                          <w:sz w:val="28"/>
                        </w:rPr>
                        <w:t>Cтимуляторы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9"/>
        <w:rPr>
          <w:rFonts w:ascii="Arial"/>
          <w:b/>
          <w:i/>
          <w:sz w:val="24"/>
        </w:rPr>
      </w:pPr>
    </w:p>
    <w:p w:rsidR="001B668D" w:rsidRDefault="005170B8">
      <w:pPr>
        <w:spacing w:line="247" w:lineRule="auto"/>
        <w:ind w:left="720"/>
        <w:rPr>
          <w:sz w:val="24"/>
        </w:rPr>
      </w:pPr>
      <w:r>
        <w:rPr>
          <w:color w:val="231F20"/>
          <w:w w:val="85"/>
          <w:sz w:val="24"/>
        </w:rPr>
        <w:t>Только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24"/>
        </w:rPr>
        <w:t>в соревновательный период</w:t>
      </w:r>
      <w:r>
        <w:rPr>
          <w:color w:val="231F20"/>
          <w:w w:val="85"/>
          <w:sz w:val="24"/>
        </w:rPr>
        <w:t>: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Бупропион,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кофеин,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никотин,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пипрадрол,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фенилэфрин, </w:t>
      </w:r>
      <w:r>
        <w:rPr>
          <w:color w:val="231F20"/>
          <w:w w:val="90"/>
          <w:sz w:val="24"/>
        </w:rPr>
        <w:t>фенилпропаноламин и синефрин.</w:t>
      </w:r>
    </w:p>
    <w:p w:rsidR="001B668D" w:rsidRDefault="005170B8">
      <w:pPr>
        <w:pStyle w:val="a3"/>
        <w:spacing w:before="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175868</wp:posOffset>
                </wp:positionV>
                <wp:extent cx="6419215" cy="254000"/>
                <wp:effectExtent l="0" t="0" r="0" b="0"/>
                <wp:wrapTopAndBottom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Наркотики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3.84795pt;width:505.45pt;height:20pt;mso-position-horizontal-relative:page;mso-position-vertical-relative:paragraph;z-index:-15688704;mso-wrap-distance-left:0;mso-wrap-distance-right:0" type="#_x0000_t202" id="docshape127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5.</w:t>
                      </w:r>
                      <w:r>
                        <w:rPr>
                          <w:b/>
                          <w:color w:val="231F2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8"/>
                        </w:rPr>
                        <w:t>Наркотики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6"/>
        <w:rPr>
          <w:sz w:val="24"/>
        </w:rPr>
      </w:pPr>
    </w:p>
    <w:p w:rsidR="001B668D" w:rsidRDefault="005170B8">
      <w:pPr>
        <w:spacing w:line="247" w:lineRule="auto"/>
        <w:ind w:left="720"/>
        <w:rPr>
          <w:sz w:val="24"/>
        </w:rPr>
      </w:pPr>
      <w:r>
        <w:rPr>
          <w:color w:val="231F20"/>
          <w:w w:val="85"/>
          <w:sz w:val="24"/>
        </w:rPr>
        <w:t>Только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24"/>
        </w:rPr>
        <w:t>в соревновательный период</w:t>
      </w:r>
      <w:r>
        <w:rPr>
          <w:color w:val="231F20"/>
          <w:w w:val="85"/>
          <w:sz w:val="24"/>
        </w:rPr>
        <w:t>: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Гидрокодон,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дигидрокодеин,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дерморфин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(и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его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аналоги),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кодеин, </w:t>
      </w:r>
      <w:r>
        <w:rPr>
          <w:color w:val="231F20"/>
          <w:spacing w:val="-2"/>
          <w:w w:val="95"/>
          <w:sz w:val="24"/>
        </w:rPr>
        <w:t>тапентадол.</w:t>
      </w:r>
    </w:p>
    <w:p w:rsidR="001B668D" w:rsidRDefault="001B668D">
      <w:pPr>
        <w:pStyle w:val="a3"/>
        <w:spacing w:before="11"/>
        <w:rPr>
          <w:sz w:val="24"/>
        </w:rPr>
      </w:pPr>
    </w:p>
    <w:p w:rsidR="001B668D" w:rsidRDefault="005170B8">
      <w:pPr>
        <w:spacing w:before="1"/>
        <w:ind w:left="720"/>
        <w:rPr>
          <w:sz w:val="24"/>
        </w:rPr>
      </w:pPr>
      <w:r>
        <w:rPr>
          <w:rFonts w:ascii="Arial" w:hAnsi="Arial"/>
          <w:b/>
          <w:i/>
          <w:w w:val="80"/>
          <w:sz w:val="24"/>
        </w:rPr>
        <w:t>Во</w:t>
      </w:r>
      <w:r>
        <w:rPr>
          <w:rFonts w:ascii="Arial" w:hAnsi="Arial"/>
          <w:b/>
          <w:i/>
          <w:spacing w:val="27"/>
          <w:sz w:val="24"/>
        </w:rPr>
        <w:t xml:space="preserve"> </w:t>
      </w:r>
      <w:r>
        <w:rPr>
          <w:rFonts w:ascii="Arial" w:hAnsi="Arial"/>
          <w:b/>
          <w:i/>
          <w:w w:val="80"/>
          <w:sz w:val="24"/>
        </w:rPr>
        <w:t>внесоревновательный</w:t>
      </w:r>
      <w:r>
        <w:rPr>
          <w:rFonts w:ascii="Arial" w:hAnsi="Arial"/>
          <w:b/>
          <w:i/>
          <w:spacing w:val="28"/>
          <w:sz w:val="24"/>
        </w:rPr>
        <w:t xml:space="preserve"> </w:t>
      </w:r>
      <w:r>
        <w:rPr>
          <w:rFonts w:ascii="Arial" w:hAnsi="Arial"/>
          <w:b/>
          <w:i/>
          <w:w w:val="80"/>
          <w:sz w:val="24"/>
        </w:rPr>
        <w:t>период:</w:t>
      </w:r>
      <w:r>
        <w:rPr>
          <w:rFonts w:ascii="Arial" w:hAnsi="Arial"/>
          <w:b/>
          <w:i/>
          <w:spacing w:val="28"/>
          <w:sz w:val="24"/>
        </w:rPr>
        <w:t xml:space="preserve"> </w:t>
      </w:r>
      <w:r>
        <w:rPr>
          <w:w w:val="80"/>
          <w:sz w:val="24"/>
        </w:rPr>
        <w:t>трамадол</w:t>
      </w:r>
      <w:r>
        <w:rPr>
          <w:spacing w:val="22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pacing w:val="-2"/>
          <w:w w:val="80"/>
          <w:sz w:val="24"/>
        </w:rPr>
        <w:t>фентанил.</w:t>
      </w:r>
    </w:p>
    <w:p w:rsidR="001B668D" w:rsidRDefault="005170B8">
      <w:pPr>
        <w:pStyle w:val="a3"/>
        <w:spacing w:before="2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180289</wp:posOffset>
                </wp:positionV>
                <wp:extent cx="6419215" cy="254000"/>
                <wp:effectExtent l="0" t="0" r="0" b="0"/>
                <wp:wrapTopAndBottom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215" cy="254000"/>
                        </a:xfrm>
                        <a:prstGeom prst="rect">
                          <a:avLst/>
                        </a:prstGeom>
                        <a:solidFill>
                          <a:srgbClr val="F7F07D"/>
                        </a:solidFill>
                      </wps:spPr>
                      <wps:txbx>
                        <w:txbxContent>
                          <w:p w:rsidR="001B668D" w:rsidRDefault="005170B8">
                            <w:pPr>
                              <w:spacing w:before="23"/>
                              <w:ind w:left="72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Маркеры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семаглутида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28"/>
                              </w:rPr>
                              <w:t>тирзепатида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.0pt;margin-top:14.196025pt;width:505.45pt;height:20pt;mso-position-horizontal-relative:page;mso-position-vertical-relative:paragraph;z-index:-15688192;mso-wrap-distance-left:0;mso-wrap-distance-right:0" type="#_x0000_t202" id="docshape128" filled="true" fillcolor="#f7f07d" stroked="false">
                <v:textbox inset="0,0,0,0">
                  <w:txbxContent>
                    <w:p>
                      <w:pPr>
                        <w:spacing w:before="23"/>
                        <w:ind w:left="720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6.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Маркеры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семаглутида</w:t>
                      </w:r>
                      <w:r>
                        <w:rPr>
                          <w:b/>
                          <w:color w:val="231F20"/>
                          <w:spacing w:val="1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85"/>
                          <w:sz w:val="28"/>
                        </w:rPr>
                        <w:t>и</w:t>
                      </w:r>
                      <w:r>
                        <w:rPr>
                          <w:b/>
                          <w:color w:val="231F20"/>
                          <w:spacing w:val="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28"/>
                        </w:rPr>
                        <w:t>тирзепатида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 w:rsidR="001B668D" w:rsidRDefault="001B668D">
      <w:pPr>
        <w:pStyle w:val="a3"/>
        <w:spacing w:before="6"/>
        <w:rPr>
          <w:sz w:val="24"/>
        </w:rPr>
      </w:pPr>
    </w:p>
    <w:p w:rsidR="001B668D" w:rsidRDefault="005170B8">
      <w:pPr>
        <w:pStyle w:val="3"/>
      </w:pPr>
      <w:r>
        <w:rPr>
          <w:color w:val="231F20"/>
          <w:w w:val="8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  <w:w w:val="80"/>
        </w:rPr>
        <w:t>соревновательный</w:t>
      </w:r>
      <w:r>
        <w:rPr>
          <w:color w:val="231F20"/>
          <w:spacing w:val="31"/>
        </w:rPr>
        <w:t xml:space="preserve"> </w:t>
      </w:r>
      <w:r>
        <w:rPr>
          <w:rFonts w:ascii="Trebuchet MS" w:hAnsi="Trebuchet MS"/>
          <w:b w:val="0"/>
          <w:i w:val="0"/>
          <w:color w:val="231F20"/>
          <w:w w:val="80"/>
        </w:rPr>
        <w:t>и</w:t>
      </w:r>
      <w:r>
        <w:rPr>
          <w:rFonts w:ascii="Trebuchet MS" w:hAnsi="Trebuchet MS"/>
          <w:b w:val="0"/>
          <w:i w:val="0"/>
          <w:color w:val="231F20"/>
          <w:spacing w:val="25"/>
        </w:rPr>
        <w:t xml:space="preserve"> </w:t>
      </w:r>
      <w:r>
        <w:rPr>
          <w:color w:val="231F20"/>
          <w:w w:val="80"/>
        </w:rPr>
        <w:t>внесоревновательный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80"/>
        </w:rPr>
        <w:t>периоды</w:t>
      </w:r>
    </w:p>
    <w:p w:rsidR="001B668D" w:rsidRDefault="001B668D">
      <w:pPr>
        <w:pStyle w:val="a3"/>
        <w:rPr>
          <w:rFonts w:ascii="Arial"/>
          <w:b/>
          <w:i/>
          <w:sz w:val="24"/>
        </w:rPr>
      </w:pPr>
    </w:p>
    <w:p w:rsidR="001B668D" w:rsidRDefault="001B668D">
      <w:pPr>
        <w:pStyle w:val="a3"/>
        <w:rPr>
          <w:rFonts w:ascii="Arial"/>
          <w:b/>
          <w:i/>
          <w:sz w:val="24"/>
        </w:rPr>
      </w:pPr>
    </w:p>
    <w:p w:rsidR="001B668D" w:rsidRDefault="001B668D">
      <w:pPr>
        <w:pStyle w:val="a3"/>
        <w:rPr>
          <w:rFonts w:ascii="Arial"/>
          <w:b/>
          <w:i/>
          <w:sz w:val="24"/>
        </w:rPr>
      </w:pPr>
    </w:p>
    <w:p w:rsidR="001B668D" w:rsidRDefault="001B668D">
      <w:pPr>
        <w:pStyle w:val="a3"/>
        <w:spacing w:before="49"/>
        <w:rPr>
          <w:rFonts w:ascii="Arial"/>
          <w:b/>
          <w:i/>
          <w:sz w:val="24"/>
        </w:rPr>
      </w:pPr>
    </w:p>
    <w:p w:rsidR="001B668D" w:rsidRDefault="005170B8">
      <w:pPr>
        <w:spacing w:line="249" w:lineRule="auto"/>
        <w:ind w:left="1091" w:right="83"/>
        <w:jc w:val="both"/>
        <w:rPr>
          <w:rFonts w:ascii="Arial" w:hAnsi="Arial"/>
          <w:i/>
        </w:rPr>
      </w:pPr>
      <w:r>
        <w:rPr>
          <w:b/>
          <w:color w:val="51B95A"/>
          <w:w w:val="85"/>
        </w:rPr>
        <w:t xml:space="preserve">* </w:t>
      </w:r>
      <w:r>
        <w:rPr>
          <w:rFonts w:ascii="Arial" w:hAnsi="Arial"/>
          <w:i/>
          <w:w w:val="85"/>
        </w:rPr>
        <w:t>Всемирный антидопинговый кодекс (статья 4.5) гласит: «ВАДА, после консультаций с Подписавшимися сторонами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и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Правительствами,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разрабатывает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программу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мониторинга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субстанций,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которые</w:t>
      </w:r>
      <w:r>
        <w:rPr>
          <w:rFonts w:ascii="Arial" w:hAnsi="Arial"/>
          <w:i/>
          <w:spacing w:val="20"/>
        </w:rPr>
        <w:t xml:space="preserve"> </w:t>
      </w:r>
      <w:r>
        <w:rPr>
          <w:rFonts w:ascii="Arial" w:hAnsi="Arial"/>
          <w:i/>
          <w:w w:val="85"/>
        </w:rPr>
        <w:t>не</w:t>
      </w:r>
      <w:r>
        <w:rPr>
          <w:rFonts w:ascii="Arial" w:hAnsi="Arial"/>
          <w:i/>
          <w:spacing w:val="13"/>
          <w:w w:val="85"/>
        </w:rPr>
        <w:t xml:space="preserve"> </w:t>
      </w:r>
      <w:r>
        <w:rPr>
          <w:rFonts w:ascii="Arial" w:hAnsi="Arial"/>
          <w:i/>
          <w:w w:val="85"/>
        </w:rPr>
        <w:t xml:space="preserve">входят в Запрещенный список, но злоупотребление которыми ВАДА хотело бы отслеживать для выявления случаев </w:t>
      </w:r>
      <w:r>
        <w:rPr>
          <w:rFonts w:ascii="Arial" w:hAnsi="Arial"/>
          <w:i/>
          <w:w w:val="90"/>
        </w:rPr>
        <w:t>неправильного использования в спорте».</w:t>
      </w:r>
    </w:p>
    <w:p w:rsidR="001B668D" w:rsidRDefault="001B668D">
      <w:pPr>
        <w:spacing w:line="249" w:lineRule="auto"/>
        <w:jc w:val="both"/>
        <w:rPr>
          <w:rFonts w:ascii="Arial" w:hAnsi="Arial"/>
          <w:i/>
        </w:rPr>
        <w:sectPr w:rsidR="001B668D">
          <w:footerReference w:type="default" r:id="rId32"/>
          <w:pgSz w:w="11910" w:h="16840"/>
          <w:pgMar w:top="980" w:right="708" w:bottom="280" w:left="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43616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34"/>
          <w:pgSz w:w="11940" w:h="16770"/>
          <w:pgMar w:top="192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36"/>
          <w:pgSz w:w="11940" w:h="16850"/>
          <w:pgMar w:top="194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38"/>
          <w:pgSz w:w="11930" w:h="16850"/>
          <w:pgMar w:top="194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89335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40"/>
          <w:pgSz w:w="11960" w:h="16840"/>
          <w:pgMar w:top="192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9335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42"/>
          <w:pgSz w:w="11940" w:h="16840"/>
          <w:pgMar w:top="192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89335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44"/>
          <w:pgSz w:w="11940" w:h="16840"/>
          <w:pgMar w:top="192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7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68D" w:rsidRDefault="001B668D">
      <w:pPr>
        <w:pStyle w:val="a3"/>
        <w:rPr>
          <w:rFonts w:ascii="Arial"/>
          <w:i/>
          <w:sz w:val="17"/>
        </w:rPr>
        <w:sectPr w:rsidR="001B668D">
          <w:footerReference w:type="default" r:id="rId46"/>
          <w:pgSz w:w="11910" w:h="16810"/>
          <w:pgMar w:top="1940" w:right="1700" w:bottom="280" w:left="1700" w:header="0" w:footer="0" w:gutter="0"/>
          <w:cols w:space="720"/>
        </w:sectPr>
      </w:pPr>
    </w:p>
    <w:p w:rsidR="001B668D" w:rsidRDefault="005170B8">
      <w:pPr>
        <w:pStyle w:val="a3"/>
        <w:spacing w:before="4"/>
        <w:rPr>
          <w:rFonts w:ascii="Arial"/>
          <w:i/>
          <w:sz w:val="17"/>
        </w:rPr>
      </w:pPr>
      <w:r>
        <w:rPr>
          <w:rFonts w:ascii="Arial"/>
          <w:i/>
          <w:noProof/>
          <w:sz w:val="17"/>
          <w:lang w:eastAsia="ru-RU"/>
        </w:rPr>
        <w:lastRenderedPageBreak/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68D">
      <w:footerReference w:type="default" r:id="rId48"/>
      <w:pgSz w:w="1193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0B8" w:rsidRDefault="005170B8">
      <w:r>
        <w:separator/>
      </w:r>
    </w:p>
  </w:endnote>
  <w:endnote w:type="continuationSeparator" w:id="0">
    <w:p w:rsidR="005170B8" w:rsidRDefault="0051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5170B8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28000" behindDoc="1" locked="0" layoutInCell="1" allowOverlap="1">
              <wp:simplePos x="0" y="0"/>
              <wp:positionH relativeFrom="page">
                <wp:posOffset>1830458</wp:posOffset>
              </wp:positionH>
              <wp:positionV relativeFrom="page">
                <wp:posOffset>5101740</wp:posOffset>
              </wp:positionV>
              <wp:extent cx="146050" cy="11176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11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668D" w:rsidRDefault="005170B8">
                          <w:pPr>
                            <w:spacing w:before="13"/>
                            <w:ind w:left="30"/>
                            <w:rPr>
                              <w:sz w:val="12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fldChar w:fldCharType="separate"/>
                          </w:r>
                          <w:r w:rsidR="008A0A8A">
                            <w:rPr>
                              <w:noProof/>
                              <w:color w:val="231F20"/>
                              <w:spacing w:val="-5"/>
                              <w:sz w:val="12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122" type="#_x0000_t202" style="position:absolute;margin-left:144.15pt;margin-top:401.7pt;width:11.5pt;height:8.8pt;z-index:-183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UHwpwEAAEADAAAOAAAAZHJzL2Uyb0RvYy54bWysUsFu2zAMvQ/oPwi6L7KLLRuMOMXaYsOA&#10;YhvQ7gNkWYqFWaIqKrHz96MUJy2227CLTJlPj3x83NzMbmQHHdGCb3m9qjjTXkFv/a7lP58+v/3I&#10;GSbpezmC1y0/auQ326s3myk0+hoGGHsdGZF4bKbQ8iGl0AiBatBO4gqC9pQ0EJ1MdI070Uc5Ebsb&#10;xXVVrcUEsQ8RlEakv/enJN8WfmO0St+NQZ3Y2HLqLZUzlrPLp9huZLOLMgxWLW3If+jCSeup6IXq&#10;XibJ9tH+ReWsioBg0kqBE2CMVbpoIDV19Yeax0EGXbTQcDBcxoT/j1Z9O/yIzPbkXc2Zl448etJz&#10;6mBm9IfGMwVsCPUYCJfmW5gJWqRieAD1CwkiXmFOD5DQeRyziS5/SSijh+TA8TJ1qsJUZnu3rt5T&#10;RlGqrusP6+KKeHkcIqYvGhzLQcsjmVoakIcHTLm8bM6QpZdT+dxVmrt5EdFBfyQNE5ndcnzey6g5&#10;G796mmbejHMQz0F3DmIa76DsT5bi4dM+gbGlci5x4l0qk02loWWl8h68vhfUy+JvfwMAAP//AwBQ&#10;SwMEFAAGAAgAAAAhAFp0rObhAAAACwEAAA8AAABkcnMvZG93bnJldi54bWxMj8tOwzAQRfdI/IM1&#10;SOyonYRHFOJUqKhigVi0UKlLNx7iiNiOYjd1/55hRZdz5+jOmXqZ7MBmnELvnYRsIYCha73uXSfh&#10;63N9VwILUTmtBu9QwhkDLJvrq1pV2p/cBudt7BiVuFApCSbGseI8tAatCgs/oqPdt5+sijROHdeT&#10;OlG5HXguxCO3qnd0wagRVwbbn+3RStitxvV72hv1MT/ot9f8aXOe2iTl7U16eQYWMcV/GP70SR0a&#10;cjr4o9OBDRLysiwIlVCK4h4YEUWWUXKgJM8E8Kbmlz80vwAAAP//AwBQSwECLQAUAAYACAAAACEA&#10;toM4kv4AAADhAQAAEwAAAAAAAAAAAAAAAAAAAAAAW0NvbnRlbnRfVHlwZXNdLnhtbFBLAQItABQA&#10;BgAIAAAAIQA4/SH/1gAAAJQBAAALAAAAAAAAAAAAAAAAAC8BAABfcmVscy8ucmVsc1BLAQItABQA&#10;BgAIAAAAIQBG+UHwpwEAAEADAAAOAAAAAAAAAAAAAAAAAC4CAABkcnMvZTJvRG9jLnhtbFBLAQIt&#10;ABQABgAIAAAAIQBadKzm4QAAAAsBAAAPAAAAAAAAAAAAAAAAAAEEAABkcnMvZG93bnJldi54bWxQ&#10;SwUGAAAAAAQABADzAAAADwUAAAAA&#10;" filled="f" stroked="f">
              <v:path arrowok="t"/>
              <v:textbox inset="0,0,0,0">
                <w:txbxContent>
                  <w:p w:rsidR="001B668D" w:rsidRDefault="005170B8">
                    <w:pPr>
                      <w:spacing w:before="13"/>
                      <w:ind w:left="30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fldChar w:fldCharType="separate"/>
                    </w:r>
                    <w:r w:rsidR="008A0A8A">
                      <w:rPr>
                        <w:noProof/>
                        <w:color w:val="231F20"/>
                        <w:spacing w:val="-5"/>
                        <w:sz w:val="12"/>
                      </w:rPr>
                      <w:t>6</w:t>
                    </w:r>
                    <w:r>
                      <w:rPr>
                        <w:color w:val="231F20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5170B8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928512" behindDoc="1" locked="0" layoutInCell="1" allowOverlap="1">
              <wp:simplePos x="0" y="0"/>
              <wp:positionH relativeFrom="page">
                <wp:posOffset>6988499</wp:posOffset>
              </wp:positionH>
              <wp:positionV relativeFrom="page">
                <wp:posOffset>10283303</wp:posOffset>
              </wp:positionV>
              <wp:extent cx="165100" cy="217804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B668D" w:rsidRDefault="005170B8">
                          <w:pPr>
                            <w:spacing w:before="36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40AD49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40AD49"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40AD49"/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8A0A8A">
                            <w:rPr>
                              <w:noProof/>
                              <w:color w:val="40AD49"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color w:val="40AD49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7" o:spid="_x0000_s1123" type="#_x0000_t202" style="position:absolute;margin-left:550.3pt;margin-top:809.7pt;width:13pt;height:17.15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ClqgEAAEkDAAAOAAAAZHJzL2Uyb0RvYy54bWysU8Fu3CAQvVfKPyDuWdurNIms9UZto1aV&#10;orZS0g/AGNaohiEMu/b+fQe83kTtLcoFA/N4897MeHM32YEdVEADruHVquRMOQmdcbuG/376ennL&#10;GUbhOjGAUw0/KuR324sPm9HXag09DJ0KjEgc1qNveB+jr4sCZa+swBV45SioIVgR6Rh2RRfESOx2&#10;KNZleV2MEDofQCpEur2fg3yb+bVWMv7UGlVkQ8NJW8xryGub1mK7EfUuCN8beZIh3qDCCuMo6Znq&#10;XkTB9sH8R2WNDICg40qCLUBrI1X2QG6q8h83j73wKnuh4qA/lwnfj1b+OPwKzHTUu+qGMycsNelJ&#10;TbGFiaUrKtDosSbcoydknD7DROBsFv0DyD9IkOIVZn6AhE4FmXSw6UtWGT2kHhzPdac0TCa2649V&#10;SRFJoXV1c1tepbTFy2MfMH5TYFnaNDxQW7MAcXjAOEMXyEnLnD6pilM7zQYXLy10R7IyUtcbjs97&#10;ERRnw3dHZU0jsmzCsmmXTYjDF8iDlBw5+LSPoE0WkDLNvCcB1K9s4TRbaSBenzPq5Q/Y/gUAAP//&#10;AwBQSwMEFAAGAAgAAAAhAMYb4pfhAAAADwEAAA8AAABkcnMvZG93bnJldi54bWxMj8FOwzAQRO9I&#10;/IO1SNyok0BTCHEqVFRxQBxaQOLoxiaOiNeR7abu37M5wW1ndjT7tl4nO7BJ+9A7FJAvMmAaW6d6&#10;7AR8vG9v7oGFKFHJwaEWcNYB1s3lRS0r5U6409M+doxKMFRSgIlxrDgPrdFWhoUbNdLu23krI0nf&#10;ceXlicrtwIssK7mVPdIFI0e9Mbr92R+tgM/NuH1NX0a+TUv18lysdmffJiGur9LTI7CoU/wLw4xP&#10;6NAQ08EdUQU2kM6pnrI0lfnDHbA5kxcleYfZW96ugDc1//9H8wsAAP//AwBQSwECLQAUAAYACAAA&#10;ACEAtoM4kv4AAADhAQAAEwAAAAAAAAAAAAAAAAAAAAAAW0NvbnRlbnRfVHlwZXNdLnhtbFBLAQIt&#10;ABQABgAIAAAAIQA4/SH/1gAAAJQBAAALAAAAAAAAAAAAAAAAAC8BAABfcmVscy8ucmVsc1BLAQIt&#10;ABQABgAIAAAAIQDJtaClqgEAAEkDAAAOAAAAAAAAAAAAAAAAAC4CAABkcnMvZTJvRG9jLnhtbFBL&#10;AQItABQABgAIAAAAIQDGG+KX4QAAAA8BAAAPAAAAAAAAAAAAAAAAAAQEAABkcnMvZG93bnJldi54&#10;bWxQSwUGAAAAAAQABADzAAAAEgUAAAAA&#10;" filled="f" stroked="f">
              <v:path arrowok="t"/>
              <v:textbox inset="0,0,0,0">
                <w:txbxContent>
                  <w:p w:rsidR="001B668D" w:rsidRDefault="005170B8">
                    <w:pPr>
                      <w:spacing w:before="36"/>
                      <w:ind w:left="60"/>
                      <w:rPr>
                        <w:sz w:val="24"/>
                      </w:rPr>
                    </w:pPr>
                    <w:r>
                      <w:rPr>
                        <w:color w:val="40AD49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40AD49"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color w:val="40AD49"/>
                        <w:spacing w:val="-10"/>
                        <w:sz w:val="24"/>
                      </w:rPr>
                      <w:fldChar w:fldCharType="separate"/>
                    </w:r>
                    <w:r w:rsidR="008A0A8A">
                      <w:rPr>
                        <w:noProof/>
                        <w:color w:val="40AD49"/>
                        <w:spacing w:val="-10"/>
                        <w:sz w:val="24"/>
                      </w:rPr>
                      <w:t>4</w:t>
                    </w:r>
                    <w:r>
                      <w:rPr>
                        <w:color w:val="40AD49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68D" w:rsidRDefault="001B668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0B8" w:rsidRDefault="005170B8">
      <w:r>
        <w:separator/>
      </w:r>
    </w:p>
  </w:footnote>
  <w:footnote w:type="continuationSeparator" w:id="0">
    <w:p w:rsidR="005170B8" w:rsidRDefault="00517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7F7F"/>
    <w:multiLevelType w:val="hybridMultilevel"/>
    <w:tmpl w:val="EB9AF06E"/>
    <w:lvl w:ilvl="0" w:tplc="367A6C96">
      <w:start w:val="1"/>
      <w:numFmt w:val="decimal"/>
      <w:lvlText w:val="%1-"/>
      <w:lvlJc w:val="left"/>
      <w:pPr>
        <w:ind w:left="685" w:hanging="11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2"/>
        <w:w w:val="92"/>
        <w:sz w:val="12"/>
        <w:szCs w:val="12"/>
        <w:lang w:val="ru-RU" w:eastAsia="en-US" w:bidi="ar-SA"/>
      </w:rPr>
    </w:lvl>
    <w:lvl w:ilvl="1" w:tplc="20CA5512">
      <w:numFmt w:val="bullet"/>
      <w:lvlText w:val="•"/>
      <w:lvlJc w:val="left"/>
      <w:pPr>
        <w:ind w:left="881" w:hanging="119"/>
      </w:pPr>
      <w:rPr>
        <w:rFonts w:hint="default"/>
        <w:lang w:val="ru-RU" w:eastAsia="en-US" w:bidi="ar-SA"/>
      </w:rPr>
    </w:lvl>
    <w:lvl w:ilvl="2" w:tplc="2EBAF420">
      <w:numFmt w:val="bullet"/>
      <w:lvlText w:val="•"/>
      <w:lvlJc w:val="left"/>
      <w:pPr>
        <w:ind w:left="1082" w:hanging="119"/>
      </w:pPr>
      <w:rPr>
        <w:rFonts w:hint="default"/>
        <w:lang w:val="ru-RU" w:eastAsia="en-US" w:bidi="ar-SA"/>
      </w:rPr>
    </w:lvl>
    <w:lvl w:ilvl="3" w:tplc="FFD081E6">
      <w:numFmt w:val="bullet"/>
      <w:lvlText w:val="•"/>
      <w:lvlJc w:val="left"/>
      <w:pPr>
        <w:ind w:left="1283" w:hanging="119"/>
      </w:pPr>
      <w:rPr>
        <w:rFonts w:hint="default"/>
        <w:lang w:val="ru-RU" w:eastAsia="en-US" w:bidi="ar-SA"/>
      </w:rPr>
    </w:lvl>
    <w:lvl w:ilvl="4" w:tplc="E82220F4">
      <w:numFmt w:val="bullet"/>
      <w:lvlText w:val="•"/>
      <w:lvlJc w:val="left"/>
      <w:pPr>
        <w:ind w:left="1485" w:hanging="119"/>
      </w:pPr>
      <w:rPr>
        <w:rFonts w:hint="default"/>
        <w:lang w:val="ru-RU" w:eastAsia="en-US" w:bidi="ar-SA"/>
      </w:rPr>
    </w:lvl>
    <w:lvl w:ilvl="5" w:tplc="8A464826">
      <w:numFmt w:val="bullet"/>
      <w:lvlText w:val="•"/>
      <w:lvlJc w:val="left"/>
      <w:pPr>
        <w:ind w:left="1686" w:hanging="119"/>
      </w:pPr>
      <w:rPr>
        <w:rFonts w:hint="default"/>
        <w:lang w:val="ru-RU" w:eastAsia="en-US" w:bidi="ar-SA"/>
      </w:rPr>
    </w:lvl>
    <w:lvl w:ilvl="6" w:tplc="6C8E0C42">
      <w:numFmt w:val="bullet"/>
      <w:lvlText w:val="•"/>
      <w:lvlJc w:val="left"/>
      <w:pPr>
        <w:ind w:left="1887" w:hanging="119"/>
      </w:pPr>
      <w:rPr>
        <w:rFonts w:hint="default"/>
        <w:lang w:val="ru-RU" w:eastAsia="en-US" w:bidi="ar-SA"/>
      </w:rPr>
    </w:lvl>
    <w:lvl w:ilvl="7" w:tplc="BD2E2AE8">
      <w:numFmt w:val="bullet"/>
      <w:lvlText w:val="•"/>
      <w:lvlJc w:val="left"/>
      <w:pPr>
        <w:ind w:left="2089" w:hanging="119"/>
      </w:pPr>
      <w:rPr>
        <w:rFonts w:hint="default"/>
        <w:lang w:val="ru-RU" w:eastAsia="en-US" w:bidi="ar-SA"/>
      </w:rPr>
    </w:lvl>
    <w:lvl w:ilvl="8" w:tplc="6388BE4C">
      <w:numFmt w:val="bullet"/>
      <w:lvlText w:val="•"/>
      <w:lvlJc w:val="left"/>
      <w:pPr>
        <w:ind w:left="2290" w:hanging="119"/>
      </w:pPr>
      <w:rPr>
        <w:rFonts w:hint="default"/>
        <w:lang w:val="ru-RU" w:eastAsia="en-US" w:bidi="ar-SA"/>
      </w:rPr>
    </w:lvl>
  </w:abstractNum>
  <w:abstractNum w:abstractNumId="1">
    <w:nsid w:val="11FF14E5"/>
    <w:multiLevelType w:val="hybridMultilevel"/>
    <w:tmpl w:val="6EE47DB2"/>
    <w:lvl w:ilvl="0" w:tplc="A27ACD4A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15861E62">
      <w:numFmt w:val="bullet"/>
      <w:lvlText w:val="•"/>
      <w:lvlJc w:val="left"/>
      <w:pPr>
        <w:ind w:left="842" w:hanging="171"/>
      </w:pPr>
      <w:rPr>
        <w:rFonts w:hint="default"/>
        <w:lang w:val="ru-RU" w:eastAsia="en-US" w:bidi="ar-SA"/>
      </w:rPr>
    </w:lvl>
    <w:lvl w:ilvl="2" w:tplc="04907CB6">
      <w:numFmt w:val="bullet"/>
      <w:lvlText w:val="•"/>
      <w:lvlJc w:val="left"/>
      <w:pPr>
        <w:ind w:left="944" w:hanging="171"/>
      </w:pPr>
      <w:rPr>
        <w:rFonts w:hint="default"/>
        <w:lang w:val="ru-RU" w:eastAsia="en-US" w:bidi="ar-SA"/>
      </w:rPr>
    </w:lvl>
    <w:lvl w:ilvl="3" w:tplc="C5029312">
      <w:numFmt w:val="bullet"/>
      <w:lvlText w:val="•"/>
      <w:lvlJc w:val="left"/>
      <w:pPr>
        <w:ind w:left="1046" w:hanging="171"/>
      </w:pPr>
      <w:rPr>
        <w:rFonts w:hint="default"/>
        <w:lang w:val="ru-RU" w:eastAsia="en-US" w:bidi="ar-SA"/>
      </w:rPr>
    </w:lvl>
    <w:lvl w:ilvl="4" w:tplc="9C063A1C">
      <w:numFmt w:val="bullet"/>
      <w:lvlText w:val="•"/>
      <w:lvlJc w:val="left"/>
      <w:pPr>
        <w:ind w:left="1148" w:hanging="171"/>
      </w:pPr>
      <w:rPr>
        <w:rFonts w:hint="default"/>
        <w:lang w:val="ru-RU" w:eastAsia="en-US" w:bidi="ar-SA"/>
      </w:rPr>
    </w:lvl>
    <w:lvl w:ilvl="5" w:tplc="C6AC722C">
      <w:numFmt w:val="bullet"/>
      <w:lvlText w:val="•"/>
      <w:lvlJc w:val="left"/>
      <w:pPr>
        <w:ind w:left="1250" w:hanging="171"/>
      </w:pPr>
      <w:rPr>
        <w:rFonts w:hint="default"/>
        <w:lang w:val="ru-RU" w:eastAsia="en-US" w:bidi="ar-SA"/>
      </w:rPr>
    </w:lvl>
    <w:lvl w:ilvl="6" w:tplc="75CEDEDE">
      <w:numFmt w:val="bullet"/>
      <w:lvlText w:val="•"/>
      <w:lvlJc w:val="left"/>
      <w:pPr>
        <w:ind w:left="1352" w:hanging="171"/>
      </w:pPr>
      <w:rPr>
        <w:rFonts w:hint="default"/>
        <w:lang w:val="ru-RU" w:eastAsia="en-US" w:bidi="ar-SA"/>
      </w:rPr>
    </w:lvl>
    <w:lvl w:ilvl="7" w:tplc="75D847FE">
      <w:numFmt w:val="bullet"/>
      <w:lvlText w:val="•"/>
      <w:lvlJc w:val="left"/>
      <w:pPr>
        <w:ind w:left="1454" w:hanging="171"/>
      </w:pPr>
      <w:rPr>
        <w:rFonts w:hint="default"/>
        <w:lang w:val="ru-RU" w:eastAsia="en-US" w:bidi="ar-SA"/>
      </w:rPr>
    </w:lvl>
    <w:lvl w:ilvl="8" w:tplc="6C80D94C">
      <w:numFmt w:val="bullet"/>
      <w:lvlText w:val="•"/>
      <w:lvlJc w:val="left"/>
      <w:pPr>
        <w:ind w:left="1556" w:hanging="171"/>
      </w:pPr>
      <w:rPr>
        <w:rFonts w:hint="default"/>
        <w:lang w:val="ru-RU" w:eastAsia="en-US" w:bidi="ar-SA"/>
      </w:rPr>
    </w:lvl>
  </w:abstractNum>
  <w:abstractNum w:abstractNumId="2">
    <w:nsid w:val="12AC071F"/>
    <w:multiLevelType w:val="hybridMultilevel"/>
    <w:tmpl w:val="D3005226"/>
    <w:lvl w:ilvl="0" w:tplc="CDC0CB20">
      <w:numFmt w:val="bullet"/>
      <w:lvlText w:val="•"/>
      <w:lvlJc w:val="left"/>
      <w:pPr>
        <w:ind w:left="1190" w:hanging="171"/>
      </w:pPr>
      <w:rPr>
        <w:rFonts w:ascii="Trebuchet MS" w:eastAsia="Trebuchet MS" w:hAnsi="Trebuchet MS" w:cs="Trebuchet MS" w:hint="default"/>
        <w:b/>
        <w:bCs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01EADC1E">
      <w:numFmt w:val="bullet"/>
      <w:lvlText w:val="•"/>
      <w:lvlJc w:val="left"/>
      <w:pPr>
        <w:ind w:left="1675" w:hanging="171"/>
      </w:pPr>
      <w:rPr>
        <w:rFonts w:hint="default"/>
        <w:lang w:val="ru-RU" w:eastAsia="en-US" w:bidi="ar-SA"/>
      </w:rPr>
    </w:lvl>
    <w:lvl w:ilvl="2" w:tplc="EF788620">
      <w:numFmt w:val="bullet"/>
      <w:lvlText w:val="•"/>
      <w:lvlJc w:val="left"/>
      <w:pPr>
        <w:ind w:left="2150" w:hanging="171"/>
      </w:pPr>
      <w:rPr>
        <w:rFonts w:hint="default"/>
        <w:lang w:val="ru-RU" w:eastAsia="en-US" w:bidi="ar-SA"/>
      </w:rPr>
    </w:lvl>
    <w:lvl w:ilvl="3" w:tplc="FA786C96">
      <w:numFmt w:val="bullet"/>
      <w:lvlText w:val="•"/>
      <w:lvlJc w:val="left"/>
      <w:pPr>
        <w:ind w:left="2625" w:hanging="171"/>
      </w:pPr>
      <w:rPr>
        <w:rFonts w:hint="default"/>
        <w:lang w:val="ru-RU" w:eastAsia="en-US" w:bidi="ar-SA"/>
      </w:rPr>
    </w:lvl>
    <w:lvl w:ilvl="4" w:tplc="454839EE">
      <w:numFmt w:val="bullet"/>
      <w:lvlText w:val="•"/>
      <w:lvlJc w:val="left"/>
      <w:pPr>
        <w:ind w:left="3101" w:hanging="171"/>
      </w:pPr>
      <w:rPr>
        <w:rFonts w:hint="default"/>
        <w:lang w:val="ru-RU" w:eastAsia="en-US" w:bidi="ar-SA"/>
      </w:rPr>
    </w:lvl>
    <w:lvl w:ilvl="5" w:tplc="F18AEED2">
      <w:numFmt w:val="bullet"/>
      <w:lvlText w:val="•"/>
      <w:lvlJc w:val="left"/>
      <w:pPr>
        <w:ind w:left="3576" w:hanging="171"/>
      </w:pPr>
      <w:rPr>
        <w:rFonts w:hint="default"/>
        <w:lang w:val="ru-RU" w:eastAsia="en-US" w:bidi="ar-SA"/>
      </w:rPr>
    </w:lvl>
    <w:lvl w:ilvl="6" w:tplc="8F6481F4">
      <w:numFmt w:val="bullet"/>
      <w:lvlText w:val="•"/>
      <w:lvlJc w:val="left"/>
      <w:pPr>
        <w:ind w:left="4051" w:hanging="171"/>
      </w:pPr>
      <w:rPr>
        <w:rFonts w:hint="default"/>
        <w:lang w:val="ru-RU" w:eastAsia="en-US" w:bidi="ar-SA"/>
      </w:rPr>
    </w:lvl>
    <w:lvl w:ilvl="7" w:tplc="E11A39F8">
      <w:numFmt w:val="bullet"/>
      <w:lvlText w:val="•"/>
      <w:lvlJc w:val="left"/>
      <w:pPr>
        <w:ind w:left="4526" w:hanging="171"/>
      </w:pPr>
      <w:rPr>
        <w:rFonts w:hint="default"/>
        <w:lang w:val="ru-RU" w:eastAsia="en-US" w:bidi="ar-SA"/>
      </w:rPr>
    </w:lvl>
    <w:lvl w:ilvl="8" w:tplc="67F831F4">
      <w:numFmt w:val="bullet"/>
      <w:lvlText w:val="•"/>
      <w:lvlJc w:val="left"/>
      <w:pPr>
        <w:ind w:left="5002" w:hanging="171"/>
      </w:pPr>
      <w:rPr>
        <w:rFonts w:hint="default"/>
        <w:lang w:val="ru-RU" w:eastAsia="en-US" w:bidi="ar-SA"/>
      </w:rPr>
    </w:lvl>
  </w:abstractNum>
  <w:abstractNum w:abstractNumId="3">
    <w:nsid w:val="18287277"/>
    <w:multiLevelType w:val="hybridMultilevel"/>
    <w:tmpl w:val="FD600BC8"/>
    <w:lvl w:ilvl="0" w:tplc="3650FE5E">
      <w:numFmt w:val="bullet"/>
      <w:lvlText w:val="•"/>
      <w:lvlJc w:val="left"/>
      <w:pPr>
        <w:ind w:left="1343" w:hanging="21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40AD49"/>
        <w:spacing w:val="0"/>
        <w:w w:val="95"/>
        <w:sz w:val="24"/>
        <w:szCs w:val="24"/>
        <w:lang w:val="ru-RU" w:eastAsia="en-US" w:bidi="ar-SA"/>
      </w:rPr>
    </w:lvl>
    <w:lvl w:ilvl="1" w:tplc="E904CEDA">
      <w:numFmt w:val="bullet"/>
      <w:lvlText w:val="•"/>
      <w:lvlJc w:val="left"/>
      <w:pPr>
        <w:ind w:left="2325" w:hanging="210"/>
      </w:pPr>
      <w:rPr>
        <w:rFonts w:hint="default"/>
        <w:lang w:val="ru-RU" w:eastAsia="en-US" w:bidi="ar-SA"/>
      </w:rPr>
    </w:lvl>
    <w:lvl w:ilvl="2" w:tplc="FE78FABC">
      <w:numFmt w:val="bullet"/>
      <w:lvlText w:val="•"/>
      <w:lvlJc w:val="left"/>
      <w:pPr>
        <w:ind w:left="3311" w:hanging="210"/>
      </w:pPr>
      <w:rPr>
        <w:rFonts w:hint="default"/>
        <w:lang w:val="ru-RU" w:eastAsia="en-US" w:bidi="ar-SA"/>
      </w:rPr>
    </w:lvl>
    <w:lvl w:ilvl="3" w:tplc="889A2324">
      <w:numFmt w:val="bullet"/>
      <w:lvlText w:val="•"/>
      <w:lvlJc w:val="left"/>
      <w:pPr>
        <w:ind w:left="4297" w:hanging="210"/>
      </w:pPr>
      <w:rPr>
        <w:rFonts w:hint="default"/>
        <w:lang w:val="ru-RU" w:eastAsia="en-US" w:bidi="ar-SA"/>
      </w:rPr>
    </w:lvl>
    <w:lvl w:ilvl="4" w:tplc="688A00C0">
      <w:numFmt w:val="bullet"/>
      <w:lvlText w:val="•"/>
      <w:lvlJc w:val="left"/>
      <w:pPr>
        <w:ind w:left="5283" w:hanging="210"/>
      </w:pPr>
      <w:rPr>
        <w:rFonts w:hint="default"/>
        <w:lang w:val="ru-RU" w:eastAsia="en-US" w:bidi="ar-SA"/>
      </w:rPr>
    </w:lvl>
    <w:lvl w:ilvl="5" w:tplc="FEC2267A">
      <w:numFmt w:val="bullet"/>
      <w:lvlText w:val="•"/>
      <w:lvlJc w:val="left"/>
      <w:pPr>
        <w:ind w:left="6268" w:hanging="210"/>
      </w:pPr>
      <w:rPr>
        <w:rFonts w:hint="default"/>
        <w:lang w:val="ru-RU" w:eastAsia="en-US" w:bidi="ar-SA"/>
      </w:rPr>
    </w:lvl>
    <w:lvl w:ilvl="6" w:tplc="992CCFB2">
      <w:numFmt w:val="bullet"/>
      <w:lvlText w:val="•"/>
      <w:lvlJc w:val="left"/>
      <w:pPr>
        <w:ind w:left="7254" w:hanging="210"/>
      </w:pPr>
      <w:rPr>
        <w:rFonts w:hint="default"/>
        <w:lang w:val="ru-RU" w:eastAsia="en-US" w:bidi="ar-SA"/>
      </w:rPr>
    </w:lvl>
    <w:lvl w:ilvl="7" w:tplc="8830392C">
      <w:numFmt w:val="bullet"/>
      <w:lvlText w:val="•"/>
      <w:lvlJc w:val="left"/>
      <w:pPr>
        <w:ind w:left="8240" w:hanging="210"/>
      </w:pPr>
      <w:rPr>
        <w:rFonts w:hint="default"/>
        <w:lang w:val="ru-RU" w:eastAsia="en-US" w:bidi="ar-SA"/>
      </w:rPr>
    </w:lvl>
    <w:lvl w:ilvl="8" w:tplc="ADFAECBC">
      <w:numFmt w:val="bullet"/>
      <w:lvlText w:val="•"/>
      <w:lvlJc w:val="left"/>
      <w:pPr>
        <w:ind w:left="9226" w:hanging="210"/>
      </w:pPr>
      <w:rPr>
        <w:rFonts w:hint="default"/>
        <w:lang w:val="ru-RU" w:eastAsia="en-US" w:bidi="ar-SA"/>
      </w:rPr>
    </w:lvl>
  </w:abstractNum>
  <w:abstractNum w:abstractNumId="4">
    <w:nsid w:val="1CE95AE0"/>
    <w:multiLevelType w:val="hybridMultilevel"/>
    <w:tmpl w:val="2CFE740C"/>
    <w:lvl w:ilvl="0" w:tplc="814265B4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2BCECCDC">
      <w:numFmt w:val="bullet"/>
      <w:lvlText w:val="•"/>
      <w:lvlJc w:val="left"/>
      <w:pPr>
        <w:ind w:left="951" w:hanging="171"/>
      </w:pPr>
      <w:rPr>
        <w:rFonts w:hint="default"/>
        <w:lang w:val="ru-RU" w:eastAsia="en-US" w:bidi="ar-SA"/>
      </w:rPr>
    </w:lvl>
    <w:lvl w:ilvl="2" w:tplc="C368FF7C">
      <w:numFmt w:val="bullet"/>
      <w:lvlText w:val="•"/>
      <w:lvlJc w:val="left"/>
      <w:pPr>
        <w:ind w:left="1163" w:hanging="171"/>
      </w:pPr>
      <w:rPr>
        <w:rFonts w:hint="default"/>
        <w:lang w:val="ru-RU" w:eastAsia="en-US" w:bidi="ar-SA"/>
      </w:rPr>
    </w:lvl>
    <w:lvl w:ilvl="3" w:tplc="EA126596">
      <w:numFmt w:val="bullet"/>
      <w:lvlText w:val="•"/>
      <w:lvlJc w:val="left"/>
      <w:pPr>
        <w:ind w:left="1375" w:hanging="171"/>
      </w:pPr>
      <w:rPr>
        <w:rFonts w:hint="default"/>
        <w:lang w:val="ru-RU" w:eastAsia="en-US" w:bidi="ar-SA"/>
      </w:rPr>
    </w:lvl>
    <w:lvl w:ilvl="4" w:tplc="99FA83A0">
      <w:numFmt w:val="bullet"/>
      <w:lvlText w:val="•"/>
      <w:lvlJc w:val="left"/>
      <w:pPr>
        <w:ind w:left="1586" w:hanging="171"/>
      </w:pPr>
      <w:rPr>
        <w:rFonts w:hint="default"/>
        <w:lang w:val="ru-RU" w:eastAsia="en-US" w:bidi="ar-SA"/>
      </w:rPr>
    </w:lvl>
    <w:lvl w:ilvl="5" w:tplc="F74A7DD0">
      <w:numFmt w:val="bullet"/>
      <w:lvlText w:val="•"/>
      <w:lvlJc w:val="left"/>
      <w:pPr>
        <w:ind w:left="1798" w:hanging="171"/>
      </w:pPr>
      <w:rPr>
        <w:rFonts w:hint="default"/>
        <w:lang w:val="ru-RU" w:eastAsia="en-US" w:bidi="ar-SA"/>
      </w:rPr>
    </w:lvl>
    <w:lvl w:ilvl="6" w:tplc="35383218">
      <w:numFmt w:val="bullet"/>
      <w:lvlText w:val="•"/>
      <w:lvlJc w:val="left"/>
      <w:pPr>
        <w:ind w:left="2010" w:hanging="171"/>
      </w:pPr>
      <w:rPr>
        <w:rFonts w:hint="default"/>
        <w:lang w:val="ru-RU" w:eastAsia="en-US" w:bidi="ar-SA"/>
      </w:rPr>
    </w:lvl>
    <w:lvl w:ilvl="7" w:tplc="10E0A57C">
      <w:numFmt w:val="bullet"/>
      <w:lvlText w:val="•"/>
      <w:lvlJc w:val="left"/>
      <w:pPr>
        <w:ind w:left="2221" w:hanging="171"/>
      </w:pPr>
      <w:rPr>
        <w:rFonts w:hint="default"/>
        <w:lang w:val="ru-RU" w:eastAsia="en-US" w:bidi="ar-SA"/>
      </w:rPr>
    </w:lvl>
    <w:lvl w:ilvl="8" w:tplc="18D4E84E">
      <w:numFmt w:val="bullet"/>
      <w:lvlText w:val="•"/>
      <w:lvlJc w:val="left"/>
      <w:pPr>
        <w:ind w:left="2433" w:hanging="171"/>
      </w:pPr>
      <w:rPr>
        <w:rFonts w:hint="default"/>
        <w:lang w:val="ru-RU" w:eastAsia="en-US" w:bidi="ar-SA"/>
      </w:rPr>
    </w:lvl>
  </w:abstractNum>
  <w:abstractNum w:abstractNumId="5">
    <w:nsid w:val="3B0A31F6"/>
    <w:multiLevelType w:val="hybridMultilevel"/>
    <w:tmpl w:val="E4E48942"/>
    <w:lvl w:ilvl="0" w:tplc="2F146896">
      <w:start w:val="1"/>
      <w:numFmt w:val="decimal"/>
      <w:lvlText w:val="%1)"/>
      <w:lvlJc w:val="left"/>
      <w:pPr>
        <w:ind w:left="566" w:hanging="28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1"/>
        <w:w w:val="93"/>
        <w:sz w:val="20"/>
        <w:szCs w:val="20"/>
        <w:lang w:val="ru-RU" w:eastAsia="en-US" w:bidi="ar-SA"/>
      </w:rPr>
    </w:lvl>
    <w:lvl w:ilvl="1" w:tplc="D4569D68">
      <w:numFmt w:val="bullet"/>
      <w:lvlText w:val="•"/>
      <w:lvlJc w:val="left"/>
      <w:pPr>
        <w:ind w:left="1099" w:hanging="284"/>
      </w:pPr>
      <w:rPr>
        <w:rFonts w:hint="default"/>
        <w:lang w:val="ru-RU" w:eastAsia="en-US" w:bidi="ar-SA"/>
      </w:rPr>
    </w:lvl>
    <w:lvl w:ilvl="2" w:tplc="045E05A2">
      <w:numFmt w:val="bullet"/>
      <w:lvlText w:val="•"/>
      <w:lvlJc w:val="left"/>
      <w:pPr>
        <w:ind w:left="1638" w:hanging="284"/>
      </w:pPr>
      <w:rPr>
        <w:rFonts w:hint="default"/>
        <w:lang w:val="ru-RU" w:eastAsia="en-US" w:bidi="ar-SA"/>
      </w:rPr>
    </w:lvl>
    <w:lvl w:ilvl="3" w:tplc="70AAA454">
      <w:numFmt w:val="bullet"/>
      <w:lvlText w:val="•"/>
      <w:lvlJc w:val="left"/>
      <w:pPr>
        <w:ind w:left="2177" w:hanging="284"/>
      </w:pPr>
      <w:rPr>
        <w:rFonts w:hint="default"/>
        <w:lang w:val="ru-RU" w:eastAsia="en-US" w:bidi="ar-SA"/>
      </w:rPr>
    </w:lvl>
    <w:lvl w:ilvl="4" w:tplc="C582B882">
      <w:numFmt w:val="bullet"/>
      <w:lvlText w:val="•"/>
      <w:lvlJc w:val="left"/>
      <w:pPr>
        <w:ind w:left="2717" w:hanging="284"/>
      </w:pPr>
      <w:rPr>
        <w:rFonts w:hint="default"/>
        <w:lang w:val="ru-RU" w:eastAsia="en-US" w:bidi="ar-SA"/>
      </w:rPr>
    </w:lvl>
    <w:lvl w:ilvl="5" w:tplc="C8AC1C02">
      <w:numFmt w:val="bullet"/>
      <w:lvlText w:val="•"/>
      <w:lvlJc w:val="left"/>
      <w:pPr>
        <w:ind w:left="3256" w:hanging="284"/>
      </w:pPr>
      <w:rPr>
        <w:rFonts w:hint="default"/>
        <w:lang w:val="ru-RU" w:eastAsia="en-US" w:bidi="ar-SA"/>
      </w:rPr>
    </w:lvl>
    <w:lvl w:ilvl="6" w:tplc="E3189BF2">
      <w:numFmt w:val="bullet"/>
      <w:lvlText w:val="•"/>
      <w:lvlJc w:val="left"/>
      <w:pPr>
        <w:ind w:left="3795" w:hanging="284"/>
      </w:pPr>
      <w:rPr>
        <w:rFonts w:hint="default"/>
        <w:lang w:val="ru-RU" w:eastAsia="en-US" w:bidi="ar-SA"/>
      </w:rPr>
    </w:lvl>
    <w:lvl w:ilvl="7" w:tplc="FA3EA990">
      <w:numFmt w:val="bullet"/>
      <w:lvlText w:val="•"/>
      <w:lvlJc w:val="left"/>
      <w:pPr>
        <w:ind w:left="4334" w:hanging="284"/>
      </w:pPr>
      <w:rPr>
        <w:rFonts w:hint="default"/>
        <w:lang w:val="ru-RU" w:eastAsia="en-US" w:bidi="ar-SA"/>
      </w:rPr>
    </w:lvl>
    <w:lvl w:ilvl="8" w:tplc="AECE9768">
      <w:numFmt w:val="bullet"/>
      <w:lvlText w:val="•"/>
      <w:lvlJc w:val="left"/>
      <w:pPr>
        <w:ind w:left="4874" w:hanging="284"/>
      </w:pPr>
      <w:rPr>
        <w:rFonts w:hint="default"/>
        <w:lang w:val="ru-RU" w:eastAsia="en-US" w:bidi="ar-SA"/>
      </w:rPr>
    </w:lvl>
  </w:abstractNum>
  <w:abstractNum w:abstractNumId="6">
    <w:nsid w:val="4C052CAF"/>
    <w:multiLevelType w:val="hybridMultilevel"/>
    <w:tmpl w:val="FCE6C0F4"/>
    <w:lvl w:ilvl="0" w:tplc="C396F766">
      <w:start w:val="1"/>
      <w:numFmt w:val="decimal"/>
      <w:lvlText w:val="%1."/>
      <w:lvlJc w:val="left"/>
      <w:pPr>
        <w:ind w:left="983" w:hanging="208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spacing w:val="-3"/>
        <w:w w:val="98"/>
        <w:sz w:val="20"/>
        <w:szCs w:val="20"/>
        <w:lang w:val="ru-RU" w:eastAsia="en-US" w:bidi="ar-SA"/>
      </w:rPr>
    </w:lvl>
    <w:lvl w:ilvl="1" w:tplc="B0C4ECEA">
      <w:numFmt w:val="bullet"/>
      <w:lvlText w:val="•"/>
      <w:lvlJc w:val="left"/>
      <w:pPr>
        <w:ind w:left="1343" w:hanging="21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40AD49"/>
        <w:spacing w:val="0"/>
        <w:w w:val="95"/>
        <w:sz w:val="24"/>
        <w:szCs w:val="24"/>
        <w:lang w:val="ru-RU" w:eastAsia="en-US" w:bidi="ar-SA"/>
      </w:rPr>
    </w:lvl>
    <w:lvl w:ilvl="2" w:tplc="73FE410C">
      <w:numFmt w:val="bullet"/>
      <w:lvlText w:val="•"/>
      <w:lvlJc w:val="left"/>
      <w:pPr>
        <w:ind w:left="2435" w:hanging="210"/>
      </w:pPr>
      <w:rPr>
        <w:rFonts w:hint="default"/>
        <w:lang w:val="ru-RU" w:eastAsia="en-US" w:bidi="ar-SA"/>
      </w:rPr>
    </w:lvl>
    <w:lvl w:ilvl="3" w:tplc="E5F6CE14">
      <w:numFmt w:val="bullet"/>
      <w:lvlText w:val="•"/>
      <w:lvlJc w:val="left"/>
      <w:pPr>
        <w:ind w:left="3530" w:hanging="210"/>
      </w:pPr>
      <w:rPr>
        <w:rFonts w:hint="default"/>
        <w:lang w:val="ru-RU" w:eastAsia="en-US" w:bidi="ar-SA"/>
      </w:rPr>
    </w:lvl>
    <w:lvl w:ilvl="4" w:tplc="6C10251E">
      <w:numFmt w:val="bullet"/>
      <w:lvlText w:val="•"/>
      <w:lvlJc w:val="left"/>
      <w:pPr>
        <w:ind w:left="4625" w:hanging="210"/>
      </w:pPr>
      <w:rPr>
        <w:rFonts w:hint="default"/>
        <w:lang w:val="ru-RU" w:eastAsia="en-US" w:bidi="ar-SA"/>
      </w:rPr>
    </w:lvl>
    <w:lvl w:ilvl="5" w:tplc="715673A0">
      <w:numFmt w:val="bullet"/>
      <w:lvlText w:val="•"/>
      <w:lvlJc w:val="left"/>
      <w:pPr>
        <w:ind w:left="5721" w:hanging="210"/>
      </w:pPr>
      <w:rPr>
        <w:rFonts w:hint="default"/>
        <w:lang w:val="ru-RU" w:eastAsia="en-US" w:bidi="ar-SA"/>
      </w:rPr>
    </w:lvl>
    <w:lvl w:ilvl="6" w:tplc="256015CC">
      <w:numFmt w:val="bullet"/>
      <w:lvlText w:val="•"/>
      <w:lvlJc w:val="left"/>
      <w:pPr>
        <w:ind w:left="6816" w:hanging="210"/>
      </w:pPr>
      <w:rPr>
        <w:rFonts w:hint="default"/>
        <w:lang w:val="ru-RU" w:eastAsia="en-US" w:bidi="ar-SA"/>
      </w:rPr>
    </w:lvl>
    <w:lvl w:ilvl="7" w:tplc="74264A1C">
      <w:numFmt w:val="bullet"/>
      <w:lvlText w:val="•"/>
      <w:lvlJc w:val="left"/>
      <w:pPr>
        <w:ind w:left="7911" w:hanging="210"/>
      </w:pPr>
      <w:rPr>
        <w:rFonts w:hint="default"/>
        <w:lang w:val="ru-RU" w:eastAsia="en-US" w:bidi="ar-SA"/>
      </w:rPr>
    </w:lvl>
    <w:lvl w:ilvl="8" w:tplc="892E4EE4">
      <w:numFmt w:val="bullet"/>
      <w:lvlText w:val="•"/>
      <w:lvlJc w:val="left"/>
      <w:pPr>
        <w:ind w:left="9006" w:hanging="210"/>
      </w:pPr>
      <w:rPr>
        <w:rFonts w:hint="default"/>
        <w:lang w:val="ru-RU" w:eastAsia="en-US" w:bidi="ar-SA"/>
      </w:rPr>
    </w:lvl>
  </w:abstractNum>
  <w:abstractNum w:abstractNumId="7">
    <w:nsid w:val="53B33091"/>
    <w:multiLevelType w:val="hybridMultilevel"/>
    <w:tmpl w:val="EFB6CE0E"/>
    <w:lvl w:ilvl="0" w:tplc="89D05B9E">
      <w:numFmt w:val="bullet"/>
      <w:lvlText w:val="•"/>
      <w:lvlJc w:val="left"/>
      <w:pPr>
        <w:ind w:left="1440" w:hanging="21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40AD49"/>
        <w:spacing w:val="0"/>
        <w:w w:val="95"/>
        <w:sz w:val="24"/>
        <w:szCs w:val="24"/>
        <w:lang w:val="ru-RU" w:eastAsia="en-US" w:bidi="ar-SA"/>
      </w:rPr>
    </w:lvl>
    <w:lvl w:ilvl="1" w:tplc="20AE0836">
      <w:numFmt w:val="bullet"/>
      <w:lvlText w:val="•"/>
      <w:lvlJc w:val="left"/>
      <w:pPr>
        <w:ind w:left="2415" w:hanging="210"/>
      </w:pPr>
      <w:rPr>
        <w:rFonts w:hint="default"/>
        <w:lang w:val="ru-RU" w:eastAsia="en-US" w:bidi="ar-SA"/>
      </w:rPr>
    </w:lvl>
    <w:lvl w:ilvl="2" w:tplc="4D74E8E0">
      <w:numFmt w:val="bullet"/>
      <w:lvlText w:val="•"/>
      <w:lvlJc w:val="left"/>
      <w:pPr>
        <w:ind w:left="3391" w:hanging="210"/>
      </w:pPr>
      <w:rPr>
        <w:rFonts w:hint="default"/>
        <w:lang w:val="ru-RU" w:eastAsia="en-US" w:bidi="ar-SA"/>
      </w:rPr>
    </w:lvl>
    <w:lvl w:ilvl="3" w:tplc="87BEE3C6">
      <w:numFmt w:val="bullet"/>
      <w:lvlText w:val="•"/>
      <w:lvlJc w:val="left"/>
      <w:pPr>
        <w:ind w:left="4367" w:hanging="210"/>
      </w:pPr>
      <w:rPr>
        <w:rFonts w:hint="default"/>
        <w:lang w:val="ru-RU" w:eastAsia="en-US" w:bidi="ar-SA"/>
      </w:rPr>
    </w:lvl>
    <w:lvl w:ilvl="4" w:tplc="A23C7BFC">
      <w:numFmt w:val="bullet"/>
      <w:lvlText w:val="•"/>
      <w:lvlJc w:val="left"/>
      <w:pPr>
        <w:ind w:left="5343" w:hanging="210"/>
      </w:pPr>
      <w:rPr>
        <w:rFonts w:hint="default"/>
        <w:lang w:val="ru-RU" w:eastAsia="en-US" w:bidi="ar-SA"/>
      </w:rPr>
    </w:lvl>
    <w:lvl w:ilvl="5" w:tplc="F064D56A">
      <w:numFmt w:val="bullet"/>
      <w:lvlText w:val="•"/>
      <w:lvlJc w:val="left"/>
      <w:pPr>
        <w:ind w:left="6318" w:hanging="210"/>
      </w:pPr>
      <w:rPr>
        <w:rFonts w:hint="default"/>
        <w:lang w:val="ru-RU" w:eastAsia="en-US" w:bidi="ar-SA"/>
      </w:rPr>
    </w:lvl>
    <w:lvl w:ilvl="6" w:tplc="E01C3078">
      <w:numFmt w:val="bullet"/>
      <w:lvlText w:val="•"/>
      <w:lvlJc w:val="left"/>
      <w:pPr>
        <w:ind w:left="7294" w:hanging="210"/>
      </w:pPr>
      <w:rPr>
        <w:rFonts w:hint="default"/>
        <w:lang w:val="ru-RU" w:eastAsia="en-US" w:bidi="ar-SA"/>
      </w:rPr>
    </w:lvl>
    <w:lvl w:ilvl="7" w:tplc="EB5CE352">
      <w:numFmt w:val="bullet"/>
      <w:lvlText w:val="•"/>
      <w:lvlJc w:val="left"/>
      <w:pPr>
        <w:ind w:left="8270" w:hanging="210"/>
      </w:pPr>
      <w:rPr>
        <w:rFonts w:hint="default"/>
        <w:lang w:val="ru-RU" w:eastAsia="en-US" w:bidi="ar-SA"/>
      </w:rPr>
    </w:lvl>
    <w:lvl w:ilvl="8" w:tplc="7A801B0E">
      <w:numFmt w:val="bullet"/>
      <w:lvlText w:val="•"/>
      <w:lvlJc w:val="left"/>
      <w:pPr>
        <w:ind w:left="9246" w:hanging="210"/>
      </w:pPr>
      <w:rPr>
        <w:rFonts w:hint="default"/>
        <w:lang w:val="ru-RU" w:eastAsia="en-US" w:bidi="ar-SA"/>
      </w:rPr>
    </w:lvl>
  </w:abstractNum>
  <w:abstractNum w:abstractNumId="8">
    <w:nsid w:val="62117644"/>
    <w:multiLevelType w:val="hybridMultilevel"/>
    <w:tmpl w:val="BFCA3D6C"/>
    <w:lvl w:ilvl="0" w:tplc="D5DCD892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F668B1AE">
      <w:numFmt w:val="bullet"/>
      <w:lvlText w:val="•"/>
      <w:lvlJc w:val="left"/>
      <w:pPr>
        <w:ind w:left="1261" w:hanging="171"/>
      </w:pPr>
      <w:rPr>
        <w:rFonts w:hint="default"/>
        <w:lang w:val="ru-RU" w:eastAsia="en-US" w:bidi="ar-SA"/>
      </w:rPr>
    </w:lvl>
    <w:lvl w:ilvl="2" w:tplc="D7B0F574">
      <w:numFmt w:val="bullet"/>
      <w:lvlText w:val="•"/>
      <w:lvlJc w:val="left"/>
      <w:pPr>
        <w:ind w:left="1782" w:hanging="171"/>
      </w:pPr>
      <w:rPr>
        <w:rFonts w:hint="default"/>
        <w:lang w:val="ru-RU" w:eastAsia="en-US" w:bidi="ar-SA"/>
      </w:rPr>
    </w:lvl>
    <w:lvl w:ilvl="3" w:tplc="0818ECCE">
      <w:numFmt w:val="bullet"/>
      <w:lvlText w:val="•"/>
      <w:lvlJc w:val="left"/>
      <w:pPr>
        <w:ind w:left="2303" w:hanging="171"/>
      </w:pPr>
      <w:rPr>
        <w:rFonts w:hint="default"/>
        <w:lang w:val="ru-RU" w:eastAsia="en-US" w:bidi="ar-SA"/>
      </w:rPr>
    </w:lvl>
    <w:lvl w:ilvl="4" w:tplc="30EC1CD8">
      <w:numFmt w:val="bullet"/>
      <w:lvlText w:val="•"/>
      <w:lvlJc w:val="left"/>
      <w:pPr>
        <w:ind w:left="2825" w:hanging="171"/>
      </w:pPr>
      <w:rPr>
        <w:rFonts w:hint="default"/>
        <w:lang w:val="ru-RU" w:eastAsia="en-US" w:bidi="ar-SA"/>
      </w:rPr>
    </w:lvl>
    <w:lvl w:ilvl="5" w:tplc="EE6428A0">
      <w:numFmt w:val="bullet"/>
      <w:lvlText w:val="•"/>
      <w:lvlJc w:val="left"/>
      <w:pPr>
        <w:ind w:left="3346" w:hanging="171"/>
      </w:pPr>
      <w:rPr>
        <w:rFonts w:hint="default"/>
        <w:lang w:val="ru-RU" w:eastAsia="en-US" w:bidi="ar-SA"/>
      </w:rPr>
    </w:lvl>
    <w:lvl w:ilvl="6" w:tplc="D64017C8">
      <w:numFmt w:val="bullet"/>
      <w:lvlText w:val="•"/>
      <w:lvlJc w:val="left"/>
      <w:pPr>
        <w:ind w:left="3867" w:hanging="171"/>
      </w:pPr>
      <w:rPr>
        <w:rFonts w:hint="default"/>
        <w:lang w:val="ru-RU" w:eastAsia="en-US" w:bidi="ar-SA"/>
      </w:rPr>
    </w:lvl>
    <w:lvl w:ilvl="7" w:tplc="BFBE85C6">
      <w:numFmt w:val="bullet"/>
      <w:lvlText w:val="•"/>
      <w:lvlJc w:val="left"/>
      <w:pPr>
        <w:ind w:left="4388" w:hanging="171"/>
      </w:pPr>
      <w:rPr>
        <w:rFonts w:hint="default"/>
        <w:lang w:val="ru-RU" w:eastAsia="en-US" w:bidi="ar-SA"/>
      </w:rPr>
    </w:lvl>
    <w:lvl w:ilvl="8" w:tplc="9D2C1F50">
      <w:numFmt w:val="bullet"/>
      <w:lvlText w:val="•"/>
      <w:lvlJc w:val="left"/>
      <w:pPr>
        <w:ind w:left="4910" w:hanging="171"/>
      </w:pPr>
      <w:rPr>
        <w:rFonts w:hint="default"/>
        <w:lang w:val="ru-RU" w:eastAsia="en-US" w:bidi="ar-SA"/>
      </w:rPr>
    </w:lvl>
  </w:abstractNum>
  <w:abstractNum w:abstractNumId="9">
    <w:nsid w:val="681B2109"/>
    <w:multiLevelType w:val="hybridMultilevel"/>
    <w:tmpl w:val="29283F5A"/>
    <w:lvl w:ilvl="0" w:tplc="DD2ED8EC">
      <w:numFmt w:val="bullet"/>
      <w:lvlText w:val="•"/>
      <w:lvlJc w:val="left"/>
      <w:pPr>
        <w:ind w:left="572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70446808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2" w:tplc="6046B064">
      <w:numFmt w:val="bullet"/>
      <w:lvlText w:val="•"/>
      <w:lvlJc w:val="left"/>
      <w:pPr>
        <w:ind w:left="686" w:hanging="171"/>
      </w:pPr>
      <w:rPr>
        <w:rFonts w:hint="default"/>
        <w:lang w:val="ru-RU" w:eastAsia="en-US" w:bidi="ar-SA"/>
      </w:rPr>
    </w:lvl>
    <w:lvl w:ilvl="3" w:tplc="8774042C">
      <w:numFmt w:val="bullet"/>
      <w:lvlText w:val="•"/>
      <w:lvlJc w:val="left"/>
      <w:pPr>
        <w:ind w:left="632" w:hanging="171"/>
      </w:pPr>
      <w:rPr>
        <w:rFonts w:hint="default"/>
        <w:lang w:val="ru-RU" w:eastAsia="en-US" w:bidi="ar-SA"/>
      </w:rPr>
    </w:lvl>
    <w:lvl w:ilvl="4" w:tplc="8BE0956A">
      <w:numFmt w:val="bullet"/>
      <w:lvlText w:val="•"/>
      <w:lvlJc w:val="left"/>
      <w:pPr>
        <w:ind w:left="578" w:hanging="171"/>
      </w:pPr>
      <w:rPr>
        <w:rFonts w:hint="default"/>
        <w:lang w:val="ru-RU" w:eastAsia="en-US" w:bidi="ar-SA"/>
      </w:rPr>
    </w:lvl>
    <w:lvl w:ilvl="5" w:tplc="81701F50">
      <w:numFmt w:val="bullet"/>
      <w:lvlText w:val="•"/>
      <w:lvlJc w:val="left"/>
      <w:pPr>
        <w:ind w:left="524" w:hanging="171"/>
      </w:pPr>
      <w:rPr>
        <w:rFonts w:hint="default"/>
        <w:lang w:val="ru-RU" w:eastAsia="en-US" w:bidi="ar-SA"/>
      </w:rPr>
    </w:lvl>
    <w:lvl w:ilvl="6" w:tplc="B2FC1DCA">
      <w:numFmt w:val="bullet"/>
      <w:lvlText w:val="•"/>
      <w:lvlJc w:val="left"/>
      <w:pPr>
        <w:ind w:left="470" w:hanging="171"/>
      </w:pPr>
      <w:rPr>
        <w:rFonts w:hint="default"/>
        <w:lang w:val="ru-RU" w:eastAsia="en-US" w:bidi="ar-SA"/>
      </w:rPr>
    </w:lvl>
    <w:lvl w:ilvl="7" w:tplc="1706B940">
      <w:numFmt w:val="bullet"/>
      <w:lvlText w:val="•"/>
      <w:lvlJc w:val="left"/>
      <w:pPr>
        <w:ind w:left="416" w:hanging="171"/>
      </w:pPr>
      <w:rPr>
        <w:rFonts w:hint="default"/>
        <w:lang w:val="ru-RU" w:eastAsia="en-US" w:bidi="ar-SA"/>
      </w:rPr>
    </w:lvl>
    <w:lvl w:ilvl="8" w:tplc="694CEE14">
      <w:numFmt w:val="bullet"/>
      <w:lvlText w:val="•"/>
      <w:lvlJc w:val="left"/>
      <w:pPr>
        <w:ind w:left="362" w:hanging="171"/>
      </w:pPr>
      <w:rPr>
        <w:rFonts w:hint="default"/>
        <w:lang w:val="ru-RU" w:eastAsia="en-US" w:bidi="ar-SA"/>
      </w:rPr>
    </w:lvl>
  </w:abstractNum>
  <w:abstractNum w:abstractNumId="10">
    <w:nsid w:val="6F821567"/>
    <w:multiLevelType w:val="hybridMultilevel"/>
    <w:tmpl w:val="9B06AD88"/>
    <w:lvl w:ilvl="0" w:tplc="E932D2AC">
      <w:start w:val="1"/>
      <w:numFmt w:val="decimal"/>
      <w:lvlText w:val="%1-"/>
      <w:lvlJc w:val="left"/>
      <w:pPr>
        <w:ind w:left="685" w:hanging="11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-2"/>
        <w:w w:val="92"/>
        <w:sz w:val="12"/>
        <w:szCs w:val="12"/>
        <w:lang w:val="ru-RU" w:eastAsia="en-US" w:bidi="ar-SA"/>
      </w:rPr>
    </w:lvl>
    <w:lvl w:ilvl="1" w:tplc="8FEE165C">
      <w:numFmt w:val="bullet"/>
      <w:lvlText w:val="•"/>
      <w:lvlJc w:val="left"/>
      <w:pPr>
        <w:ind w:left="881" w:hanging="119"/>
      </w:pPr>
      <w:rPr>
        <w:rFonts w:hint="default"/>
        <w:lang w:val="ru-RU" w:eastAsia="en-US" w:bidi="ar-SA"/>
      </w:rPr>
    </w:lvl>
    <w:lvl w:ilvl="2" w:tplc="214A5748">
      <w:numFmt w:val="bullet"/>
      <w:lvlText w:val="•"/>
      <w:lvlJc w:val="left"/>
      <w:pPr>
        <w:ind w:left="1082" w:hanging="119"/>
      </w:pPr>
      <w:rPr>
        <w:rFonts w:hint="default"/>
        <w:lang w:val="ru-RU" w:eastAsia="en-US" w:bidi="ar-SA"/>
      </w:rPr>
    </w:lvl>
    <w:lvl w:ilvl="3" w:tplc="BE52FD2E">
      <w:numFmt w:val="bullet"/>
      <w:lvlText w:val="•"/>
      <w:lvlJc w:val="left"/>
      <w:pPr>
        <w:ind w:left="1283" w:hanging="119"/>
      </w:pPr>
      <w:rPr>
        <w:rFonts w:hint="default"/>
        <w:lang w:val="ru-RU" w:eastAsia="en-US" w:bidi="ar-SA"/>
      </w:rPr>
    </w:lvl>
    <w:lvl w:ilvl="4" w:tplc="5CFC8CB8">
      <w:numFmt w:val="bullet"/>
      <w:lvlText w:val="•"/>
      <w:lvlJc w:val="left"/>
      <w:pPr>
        <w:ind w:left="1485" w:hanging="119"/>
      </w:pPr>
      <w:rPr>
        <w:rFonts w:hint="default"/>
        <w:lang w:val="ru-RU" w:eastAsia="en-US" w:bidi="ar-SA"/>
      </w:rPr>
    </w:lvl>
    <w:lvl w:ilvl="5" w:tplc="16003D14">
      <w:numFmt w:val="bullet"/>
      <w:lvlText w:val="•"/>
      <w:lvlJc w:val="left"/>
      <w:pPr>
        <w:ind w:left="1686" w:hanging="119"/>
      </w:pPr>
      <w:rPr>
        <w:rFonts w:hint="default"/>
        <w:lang w:val="ru-RU" w:eastAsia="en-US" w:bidi="ar-SA"/>
      </w:rPr>
    </w:lvl>
    <w:lvl w:ilvl="6" w:tplc="A3FEE714">
      <w:numFmt w:val="bullet"/>
      <w:lvlText w:val="•"/>
      <w:lvlJc w:val="left"/>
      <w:pPr>
        <w:ind w:left="1887" w:hanging="119"/>
      </w:pPr>
      <w:rPr>
        <w:rFonts w:hint="default"/>
        <w:lang w:val="ru-RU" w:eastAsia="en-US" w:bidi="ar-SA"/>
      </w:rPr>
    </w:lvl>
    <w:lvl w:ilvl="7" w:tplc="834EC40E">
      <w:numFmt w:val="bullet"/>
      <w:lvlText w:val="•"/>
      <w:lvlJc w:val="left"/>
      <w:pPr>
        <w:ind w:left="2089" w:hanging="119"/>
      </w:pPr>
      <w:rPr>
        <w:rFonts w:hint="default"/>
        <w:lang w:val="ru-RU" w:eastAsia="en-US" w:bidi="ar-SA"/>
      </w:rPr>
    </w:lvl>
    <w:lvl w:ilvl="8" w:tplc="C7D0E9D4">
      <w:numFmt w:val="bullet"/>
      <w:lvlText w:val="•"/>
      <w:lvlJc w:val="left"/>
      <w:pPr>
        <w:ind w:left="2290" w:hanging="119"/>
      </w:pPr>
      <w:rPr>
        <w:rFonts w:hint="default"/>
        <w:lang w:val="ru-RU" w:eastAsia="en-US" w:bidi="ar-SA"/>
      </w:rPr>
    </w:lvl>
  </w:abstractNum>
  <w:abstractNum w:abstractNumId="11">
    <w:nsid w:val="729F1D95"/>
    <w:multiLevelType w:val="hybridMultilevel"/>
    <w:tmpl w:val="0D12B08E"/>
    <w:lvl w:ilvl="0" w:tplc="A6CC8B6E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8D22B42C">
      <w:numFmt w:val="bullet"/>
      <w:lvlText w:val="•"/>
      <w:lvlJc w:val="left"/>
      <w:pPr>
        <w:ind w:left="566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2" w:tplc="6BC6280E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3" w:tplc="EDE068D0">
      <w:numFmt w:val="bullet"/>
      <w:lvlText w:val="-"/>
      <w:lvlJc w:val="left"/>
      <w:pPr>
        <w:ind w:left="1020" w:hanging="28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100"/>
        <w:sz w:val="20"/>
        <w:szCs w:val="20"/>
        <w:lang w:val="ru-RU" w:eastAsia="en-US" w:bidi="ar-SA"/>
      </w:rPr>
    </w:lvl>
    <w:lvl w:ilvl="4" w:tplc="639E2E28">
      <w:numFmt w:val="bullet"/>
      <w:lvlText w:val="•"/>
      <w:lvlJc w:val="left"/>
      <w:pPr>
        <w:ind w:left="1387" w:hanging="284"/>
      </w:pPr>
      <w:rPr>
        <w:rFonts w:hint="default"/>
        <w:lang w:val="ru-RU" w:eastAsia="en-US" w:bidi="ar-SA"/>
      </w:rPr>
    </w:lvl>
    <w:lvl w:ilvl="5" w:tplc="0178C97A">
      <w:numFmt w:val="bullet"/>
      <w:lvlText w:val="•"/>
      <w:lvlJc w:val="left"/>
      <w:pPr>
        <w:ind w:left="1570" w:hanging="284"/>
      </w:pPr>
      <w:rPr>
        <w:rFonts w:hint="default"/>
        <w:lang w:val="ru-RU" w:eastAsia="en-US" w:bidi="ar-SA"/>
      </w:rPr>
    </w:lvl>
    <w:lvl w:ilvl="6" w:tplc="CCC646D4">
      <w:numFmt w:val="bullet"/>
      <w:lvlText w:val="•"/>
      <w:lvlJc w:val="left"/>
      <w:pPr>
        <w:ind w:left="1754" w:hanging="284"/>
      </w:pPr>
      <w:rPr>
        <w:rFonts w:hint="default"/>
        <w:lang w:val="ru-RU" w:eastAsia="en-US" w:bidi="ar-SA"/>
      </w:rPr>
    </w:lvl>
    <w:lvl w:ilvl="7" w:tplc="C1567404">
      <w:numFmt w:val="bullet"/>
      <w:lvlText w:val="•"/>
      <w:lvlJc w:val="left"/>
      <w:pPr>
        <w:ind w:left="1938" w:hanging="284"/>
      </w:pPr>
      <w:rPr>
        <w:rFonts w:hint="default"/>
        <w:lang w:val="ru-RU" w:eastAsia="en-US" w:bidi="ar-SA"/>
      </w:rPr>
    </w:lvl>
    <w:lvl w:ilvl="8" w:tplc="397822C4">
      <w:numFmt w:val="bullet"/>
      <w:lvlText w:val="•"/>
      <w:lvlJc w:val="left"/>
      <w:pPr>
        <w:ind w:left="2121" w:hanging="284"/>
      </w:pPr>
      <w:rPr>
        <w:rFonts w:hint="default"/>
        <w:lang w:val="ru-RU" w:eastAsia="en-US" w:bidi="ar-SA"/>
      </w:rPr>
    </w:lvl>
  </w:abstractNum>
  <w:abstractNum w:abstractNumId="12">
    <w:nsid w:val="78AD5E44"/>
    <w:multiLevelType w:val="hybridMultilevel"/>
    <w:tmpl w:val="23DADF36"/>
    <w:lvl w:ilvl="0" w:tplc="AE52F12A">
      <w:numFmt w:val="bullet"/>
      <w:lvlText w:val="•"/>
      <w:lvlJc w:val="left"/>
      <w:pPr>
        <w:ind w:left="278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1" w:tplc="78362752">
      <w:numFmt w:val="bullet"/>
      <w:lvlText w:val="•"/>
      <w:lvlJc w:val="left"/>
      <w:pPr>
        <w:ind w:left="737" w:hanging="17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0B848"/>
        <w:spacing w:val="0"/>
        <w:w w:val="95"/>
        <w:sz w:val="20"/>
        <w:szCs w:val="20"/>
        <w:lang w:val="ru-RU" w:eastAsia="en-US" w:bidi="ar-SA"/>
      </w:rPr>
    </w:lvl>
    <w:lvl w:ilvl="2" w:tplc="F7B8E024">
      <w:numFmt w:val="bullet"/>
      <w:lvlText w:val="•"/>
      <w:lvlJc w:val="left"/>
      <w:pPr>
        <w:ind w:left="655" w:hanging="171"/>
      </w:pPr>
      <w:rPr>
        <w:rFonts w:hint="default"/>
        <w:lang w:val="ru-RU" w:eastAsia="en-US" w:bidi="ar-SA"/>
      </w:rPr>
    </w:lvl>
    <w:lvl w:ilvl="3" w:tplc="59385168">
      <w:numFmt w:val="bullet"/>
      <w:lvlText w:val="•"/>
      <w:lvlJc w:val="left"/>
      <w:pPr>
        <w:ind w:left="570" w:hanging="171"/>
      </w:pPr>
      <w:rPr>
        <w:rFonts w:hint="default"/>
        <w:lang w:val="ru-RU" w:eastAsia="en-US" w:bidi="ar-SA"/>
      </w:rPr>
    </w:lvl>
    <w:lvl w:ilvl="4" w:tplc="5406ECC2">
      <w:numFmt w:val="bullet"/>
      <w:lvlText w:val="•"/>
      <w:lvlJc w:val="left"/>
      <w:pPr>
        <w:ind w:left="485" w:hanging="171"/>
      </w:pPr>
      <w:rPr>
        <w:rFonts w:hint="default"/>
        <w:lang w:val="ru-RU" w:eastAsia="en-US" w:bidi="ar-SA"/>
      </w:rPr>
    </w:lvl>
    <w:lvl w:ilvl="5" w:tplc="83E68FE0">
      <w:numFmt w:val="bullet"/>
      <w:lvlText w:val="•"/>
      <w:lvlJc w:val="left"/>
      <w:pPr>
        <w:ind w:left="400" w:hanging="171"/>
      </w:pPr>
      <w:rPr>
        <w:rFonts w:hint="default"/>
        <w:lang w:val="ru-RU" w:eastAsia="en-US" w:bidi="ar-SA"/>
      </w:rPr>
    </w:lvl>
    <w:lvl w:ilvl="6" w:tplc="073E3238">
      <w:numFmt w:val="bullet"/>
      <w:lvlText w:val="•"/>
      <w:lvlJc w:val="left"/>
      <w:pPr>
        <w:ind w:left="316" w:hanging="171"/>
      </w:pPr>
      <w:rPr>
        <w:rFonts w:hint="default"/>
        <w:lang w:val="ru-RU" w:eastAsia="en-US" w:bidi="ar-SA"/>
      </w:rPr>
    </w:lvl>
    <w:lvl w:ilvl="7" w:tplc="D6D40852">
      <w:numFmt w:val="bullet"/>
      <w:lvlText w:val="•"/>
      <w:lvlJc w:val="left"/>
      <w:pPr>
        <w:ind w:left="231" w:hanging="171"/>
      </w:pPr>
      <w:rPr>
        <w:rFonts w:hint="default"/>
        <w:lang w:val="ru-RU" w:eastAsia="en-US" w:bidi="ar-SA"/>
      </w:rPr>
    </w:lvl>
    <w:lvl w:ilvl="8" w:tplc="89945FB4">
      <w:numFmt w:val="bullet"/>
      <w:lvlText w:val="•"/>
      <w:lvlJc w:val="left"/>
      <w:pPr>
        <w:ind w:left="146" w:hanging="17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0"/>
  </w:num>
  <w:num w:numId="6">
    <w:abstractNumId w:val="1"/>
  </w:num>
  <w:num w:numId="7">
    <w:abstractNumId w:val="12"/>
  </w:num>
  <w:num w:numId="8">
    <w:abstractNumId w:val="9"/>
  </w:num>
  <w:num w:numId="9">
    <w:abstractNumId w:val="4"/>
  </w:num>
  <w:num w:numId="10">
    <w:abstractNumId w:val="5"/>
  </w:num>
  <w:num w:numId="11">
    <w:abstractNumId w:val="1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668D"/>
    <w:rsid w:val="000E5C59"/>
    <w:rsid w:val="001B668D"/>
    <w:rsid w:val="005170B8"/>
    <w:rsid w:val="008A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921" w:right="634"/>
      <w:jc w:val="center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before="23"/>
      <w:ind w:left="7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20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outlineLvl w:val="4"/>
    </w:pPr>
    <w:rPr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ind w:left="566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8"/>
      <w:ind w:left="566"/>
      <w:jc w:val="both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8"/>
      <w:ind w:left="850" w:right="959"/>
      <w:jc w:val="both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9"/>
      <w:jc w:val="center"/>
    </w:pPr>
    <w:rPr>
      <w:b/>
      <w:bCs/>
      <w:sz w:val="69"/>
      <w:szCs w:val="69"/>
    </w:rPr>
  </w:style>
  <w:style w:type="paragraph" w:styleId="a5">
    <w:name w:val="List Paragraph"/>
    <w:basedOn w:val="a"/>
    <w:uiPriority w:val="1"/>
    <w:qFormat/>
    <w:pPr>
      <w:spacing w:before="8"/>
      <w:ind w:left="735" w:hanging="169"/>
    </w:pPr>
  </w:style>
  <w:style w:type="paragraph" w:customStyle="1" w:styleId="TableParagraph">
    <w:name w:val="Table Paragraph"/>
    <w:basedOn w:val="a"/>
    <w:uiPriority w:val="1"/>
    <w:qFormat/>
    <w:pPr>
      <w:spacing w:before="49"/>
      <w:ind w:left="5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A0A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A8A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921" w:right="634"/>
      <w:jc w:val="center"/>
      <w:outlineLvl w:val="0"/>
    </w:pPr>
    <w:rPr>
      <w:sz w:val="48"/>
      <w:szCs w:val="48"/>
    </w:rPr>
  </w:style>
  <w:style w:type="paragraph" w:styleId="2">
    <w:name w:val="heading 2"/>
    <w:basedOn w:val="a"/>
    <w:uiPriority w:val="1"/>
    <w:qFormat/>
    <w:pPr>
      <w:spacing w:before="23"/>
      <w:ind w:left="7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720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4">
    <w:name w:val="heading 4"/>
    <w:basedOn w:val="a"/>
    <w:uiPriority w:val="1"/>
    <w:qFormat/>
    <w:pPr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outlineLvl w:val="4"/>
    </w:pPr>
    <w:rPr>
      <w:b/>
      <w:bCs/>
      <w:sz w:val="20"/>
      <w:szCs w:val="20"/>
    </w:rPr>
  </w:style>
  <w:style w:type="paragraph" w:styleId="6">
    <w:name w:val="heading 6"/>
    <w:basedOn w:val="a"/>
    <w:uiPriority w:val="1"/>
    <w:qFormat/>
    <w:pPr>
      <w:ind w:left="566"/>
      <w:outlineLvl w:val="5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8"/>
      <w:ind w:left="566"/>
      <w:jc w:val="both"/>
    </w:pPr>
    <w:rPr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8"/>
      <w:ind w:left="850" w:right="959"/>
      <w:jc w:val="both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9"/>
      <w:jc w:val="center"/>
    </w:pPr>
    <w:rPr>
      <w:b/>
      <w:bCs/>
      <w:sz w:val="69"/>
      <w:szCs w:val="69"/>
    </w:rPr>
  </w:style>
  <w:style w:type="paragraph" w:styleId="a5">
    <w:name w:val="List Paragraph"/>
    <w:basedOn w:val="a"/>
    <w:uiPriority w:val="1"/>
    <w:qFormat/>
    <w:pPr>
      <w:spacing w:before="8"/>
      <w:ind w:left="735" w:hanging="169"/>
    </w:pPr>
  </w:style>
  <w:style w:type="paragraph" w:customStyle="1" w:styleId="TableParagraph">
    <w:name w:val="Table Paragraph"/>
    <w:basedOn w:val="a"/>
    <w:uiPriority w:val="1"/>
    <w:qFormat/>
    <w:pPr>
      <w:spacing w:before="49"/>
      <w:ind w:left="5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A0A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0A8A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hyperlink" Target="https://rusada.ru/substances/prohibited-list/" TargetMode="External"/><Relationship Id="rId39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34" Type="http://schemas.openxmlformats.org/officeDocument/2006/relationships/footer" Target="footer6.xml"/><Relationship Id="rId42" Type="http://schemas.openxmlformats.org/officeDocument/2006/relationships/footer" Target="footer10.xml"/><Relationship Id="rId47" Type="http://schemas.openxmlformats.org/officeDocument/2006/relationships/image" Target="media/image1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rusada@rusada.ru" TargetMode="External"/><Relationship Id="rId25" Type="http://schemas.openxmlformats.org/officeDocument/2006/relationships/hyperlink" Target="https://www.wada-ama.org/en/prohibited-list" TargetMode="External"/><Relationship Id="rId33" Type="http://schemas.openxmlformats.org/officeDocument/2006/relationships/image" Target="media/image11.png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hyperlink" Target="https://www.wada-ama.org/en/resources/therapeutic-useexemption/glucocorticoids-and-therapeutic-use-exemptions-guidelines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37" Type="http://schemas.openxmlformats.org/officeDocument/2006/relationships/image" Target="media/image13.png"/><Relationship Id="rId40" Type="http://schemas.openxmlformats.org/officeDocument/2006/relationships/footer" Target="footer9.xml"/><Relationship Id="rId45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wada-ama.org/en/resources/therapeutic-useexemption/glucocorticoids-and-therapeutic-use-exemptions-guidelines" TargetMode="External"/><Relationship Id="rId36" Type="http://schemas.openxmlformats.org/officeDocument/2006/relationships/footer" Target="footer7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wada-ama.org/en/prohibited-list" TargetMode="External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hyperlink" Target="https://rusada.ru/" TargetMode="Externa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rusada.ru/substances/prohibited-list/" TargetMode="External"/><Relationship Id="rId30" Type="http://schemas.openxmlformats.org/officeDocument/2006/relationships/hyperlink" Target="https://www.wada-ama.org/en/prohibited-list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footer" Target="footer1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5564</Words>
  <Characters>31719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2025-12-17T05:55:00Z</dcterms:created>
  <dcterms:modified xsi:type="dcterms:W3CDTF">2025-12-17T05:55:00Z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2025-12-17T00:00:00Z</vt:filetime>
  </property>
  <property fmtid="{D5CDD505-2E9C-101B-9397-08002B2CF9AE}" pid="4" name="Producer">
    <vt:lpwstr>iText® Core 9.3.0 (AGPL version) ©2000-2025 Apryse Group NV</vt:lpwstr>
  </property>
</Properties>
</file>